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b/>
          <w:bCs w:val="0"/>
          <w:color w:val="auto"/>
          <w:kern w:val="2"/>
          <w:sz w:val="32"/>
          <w:szCs w:val="32"/>
          <w:lang w:val="en-US" w:eastAsia="zh-CN" w:bidi="ar"/>
        </w:rPr>
      </w:pPr>
      <w:r>
        <w:rPr>
          <w:rFonts w:hint="eastAsia" w:ascii="宋体" w:hAnsi="宋体" w:eastAsia="宋体" w:cs="宋体"/>
          <w:b/>
          <w:bCs w:val="0"/>
          <w:color w:val="auto"/>
          <w:kern w:val="2"/>
          <w:sz w:val="32"/>
          <w:szCs w:val="32"/>
          <w:lang w:val="en-US" w:eastAsia="zh-CN" w:bidi="ar"/>
        </w:rPr>
        <w:t>（采购人自行委托）鲁中职业学院综合实训基地（抱印校区）教育教学设施设备—后勤保障设备采购A02包</w:t>
      </w:r>
    </w:p>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color w:val="auto"/>
          <w:sz w:val="32"/>
          <w:szCs w:val="32"/>
        </w:rPr>
      </w:pPr>
      <w:r>
        <w:rPr>
          <w:rFonts w:hint="eastAsia" w:ascii="宋体" w:hAnsi="宋体" w:eastAsia="宋体" w:cs="宋体"/>
          <w:b/>
          <w:bCs w:val="0"/>
          <w:color w:val="auto"/>
          <w:kern w:val="2"/>
          <w:sz w:val="32"/>
          <w:szCs w:val="32"/>
          <w:lang w:val="en-US" w:eastAsia="zh-CN" w:bidi="ar"/>
        </w:rPr>
        <w:t>更正公告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一、项目基本情况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2"/>
          <w:sz w:val="24"/>
          <w:szCs w:val="24"/>
          <w:highlight w:val="none"/>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 xml:space="preserve">原公告的采购项目编号、包号： </w:t>
      </w:r>
      <w:r>
        <w:rPr>
          <w:rFonts w:hint="eastAsia" w:asciiTheme="minorEastAsia" w:hAnsiTheme="minorEastAsia" w:eastAsiaTheme="minorEastAsia" w:cstheme="minorEastAsia"/>
          <w:color w:val="auto"/>
          <w:kern w:val="2"/>
          <w:sz w:val="24"/>
          <w:szCs w:val="24"/>
          <w:highlight w:val="none"/>
          <w:u w:val="single"/>
          <w:lang w:val="en-US" w:eastAsia="zh-CN" w:bidi="ar"/>
        </w:rPr>
        <w:t>BZZPGP-2024-0085</w:t>
      </w:r>
      <w:r>
        <w:rPr>
          <w:rFonts w:hint="eastAsia" w:ascii="宋体" w:hAnsi="宋体" w:eastAsia="宋体" w:cs="宋体"/>
          <w:color w:val="auto"/>
          <w:sz w:val="24"/>
          <w:szCs w:val="24"/>
          <w:u w:val="single"/>
          <w:lang w:val="en-US" w:eastAsia="zh-CN"/>
        </w:rPr>
        <w:t>、A02</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原公告的采购项目名称：</w:t>
      </w:r>
      <w:r>
        <w:rPr>
          <w:rFonts w:hint="eastAsia" w:asciiTheme="minorEastAsia" w:hAnsiTheme="minorEastAsia" w:eastAsiaTheme="minorEastAsia" w:cstheme="minorEastAsia"/>
          <w:color w:val="auto"/>
          <w:kern w:val="2"/>
          <w:sz w:val="24"/>
          <w:szCs w:val="24"/>
          <w:highlight w:val="none"/>
          <w:u w:val="single"/>
          <w:lang w:val="en-US" w:eastAsia="zh-CN" w:bidi="ar"/>
        </w:rPr>
        <w:t>（采购人自行委托）鲁中职业学院综合实训基地（抱印校区）教育教学设施设备—后勤保障设备采购</w:t>
      </w:r>
      <w:r>
        <w:rPr>
          <w:rFonts w:hint="eastAsia" w:asciiTheme="minorEastAsia" w:hAnsiTheme="minorEastAsia" w:eastAsiaTheme="minorEastAsia" w:cstheme="minorEastAsia"/>
          <w:color w:val="auto"/>
          <w:kern w:val="2"/>
          <w:sz w:val="24"/>
          <w:szCs w:val="24"/>
          <w:highlight w:val="none"/>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highlight w:val="none"/>
          <w:lang w:val="en-US" w:eastAsia="zh-CN" w:bidi="ar"/>
        </w:rPr>
        <w:t>首次公告日期：</w:t>
      </w:r>
      <w:r>
        <w:rPr>
          <w:rFonts w:hint="eastAsia" w:asciiTheme="minorEastAsia" w:hAnsiTheme="minorEastAsia" w:eastAsiaTheme="minorEastAsia" w:cstheme="minorEastAsia"/>
          <w:color w:val="auto"/>
          <w:kern w:val="2"/>
          <w:sz w:val="24"/>
          <w:szCs w:val="24"/>
          <w:highlight w:val="none"/>
          <w:u w:val="single"/>
          <w:lang w:val="en-US" w:eastAsia="zh-CN" w:bidi="ar"/>
        </w:rPr>
        <w:t>2024-06-07</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二、更正信息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更正事项： </w:t>
      </w:r>
      <w:r>
        <w:rPr>
          <w:rFonts w:hint="eastAsia" w:asciiTheme="minorEastAsia" w:hAnsiTheme="minorEastAsia" w:cstheme="minorEastAsia"/>
          <w:color w:val="auto"/>
          <w:kern w:val="2"/>
          <w:sz w:val="24"/>
          <w:szCs w:val="24"/>
          <w:lang w:val="en-US" w:eastAsia="zh-CN" w:bidi="ar"/>
        </w:rPr>
        <w:t>☑</w:t>
      </w:r>
      <w:r>
        <w:rPr>
          <w:rFonts w:hint="eastAsia" w:asciiTheme="minorEastAsia" w:hAnsiTheme="minorEastAsia" w:eastAsiaTheme="minorEastAsia" w:cstheme="minorEastAsia"/>
          <w:color w:val="auto"/>
          <w:kern w:val="2"/>
          <w:sz w:val="24"/>
          <w:szCs w:val="24"/>
          <w:lang w:val="en-US" w:eastAsia="zh-CN" w:bidi="ar"/>
        </w:rPr>
        <w:t xml:space="preserve">采购公告 ☑采购文件 □采购结果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原采购信息内容：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宋体" w:hAnsi="宋体" w:eastAsia="宋体" w:cs="宋体"/>
          <w:b/>
          <w:bCs/>
          <w:color w:val="auto"/>
          <w:kern w:val="0"/>
          <w:sz w:val="24"/>
          <w:szCs w:val="24"/>
          <w:u w:val="none"/>
          <w:lang w:val="en-US" w:eastAsia="zh-CN" w:bidi="ar"/>
        </w:rPr>
      </w:pPr>
      <w:r>
        <w:rPr>
          <w:rFonts w:hint="eastAsia" w:ascii="宋体" w:hAnsi="宋体" w:eastAsia="宋体" w:cs="宋体"/>
          <w:b/>
          <w:bCs/>
          <w:color w:val="auto"/>
          <w:kern w:val="0"/>
          <w:sz w:val="24"/>
          <w:szCs w:val="24"/>
          <w:u w:val="none"/>
          <w:lang w:val="en-US" w:eastAsia="zh-CN" w:bidi="ar"/>
        </w:rPr>
        <w:t> 1.原招标文件第3页：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（采购人自行委托）鲁中职业学院综合实训基地（抱印校区）教育教学设施设备—后勤保障设备采购的潜在投标人应在滨州邹平市公共资源交易平台获取招标文件，并于2024年06月28日09:00前递交投标文件。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宋体" w:hAnsi="宋体" w:eastAsia="宋体" w:cs="宋体"/>
          <w:b/>
          <w:bCs/>
          <w:color w:val="auto"/>
          <w:kern w:val="0"/>
          <w:sz w:val="24"/>
          <w:szCs w:val="24"/>
          <w:u w:val="none"/>
          <w:lang w:val="en-US" w:eastAsia="zh-CN" w:bidi="ar"/>
        </w:rPr>
      </w:pPr>
      <w:r>
        <w:rPr>
          <w:rFonts w:hint="eastAsia" w:ascii="宋体" w:hAnsi="宋体" w:eastAsia="宋体" w:cs="宋体"/>
          <w:b/>
          <w:bCs/>
          <w:color w:val="auto"/>
          <w:kern w:val="2"/>
          <w:sz w:val="24"/>
          <w:szCs w:val="24"/>
          <w:lang w:val="en-US" w:eastAsia="zh-CN" w:bidi="ar"/>
        </w:rPr>
        <w:t>2.</w:t>
      </w:r>
      <w:r>
        <w:rPr>
          <w:rFonts w:hint="eastAsia" w:ascii="宋体" w:hAnsi="宋体" w:eastAsia="宋体" w:cs="宋体"/>
          <w:b/>
          <w:bCs/>
          <w:color w:val="auto"/>
          <w:kern w:val="0"/>
          <w:sz w:val="24"/>
          <w:szCs w:val="24"/>
          <w:u w:val="none"/>
          <w:lang w:val="en-US" w:eastAsia="zh-CN" w:bidi="ar"/>
        </w:rPr>
        <w:t>原招标文件第5页：</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投标截止时间及开标时间：2024年06月28日09:00时</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投标人远程解密电子投标文件时间：</w:t>
      </w:r>
      <w:r>
        <w:rPr>
          <w:rFonts w:hint="eastAsia" w:ascii="宋体" w:hAnsi="宋体" w:eastAsia="宋体" w:cs="宋体"/>
          <w:bCs/>
          <w:color w:val="auto"/>
          <w:sz w:val="24"/>
          <w:szCs w:val="24"/>
          <w:highlight w:val="none"/>
        </w:rPr>
        <w:t>2024年06月28日09:00至09:30时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宋体" w:hAnsi="宋体" w:eastAsia="宋体" w:cs="宋体"/>
          <w:b/>
          <w:bCs/>
          <w:color w:val="auto"/>
          <w:kern w:val="0"/>
          <w:sz w:val="24"/>
          <w:szCs w:val="24"/>
          <w:u w:val="none"/>
          <w:lang w:val="en-US" w:eastAsia="zh-CN" w:bidi="ar"/>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kern w:val="0"/>
          <w:sz w:val="24"/>
          <w:szCs w:val="24"/>
          <w:u w:val="none"/>
          <w:lang w:val="en-US" w:eastAsia="zh-CN" w:bidi="ar"/>
        </w:rPr>
        <w:t>原招标文件第40页：</w:t>
      </w:r>
    </w:p>
    <w:tbl>
      <w:tblPr>
        <w:tblStyle w:val="4"/>
        <w:tblW w:w="10088" w:type="dxa"/>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913"/>
        <w:gridCol w:w="1524"/>
        <w:gridCol w:w="769"/>
        <w:gridCol w:w="675"/>
        <w:gridCol w:w="3159"/>
        <w:gridCol w:w="1013"/>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0088" w:type="dxa"/>
            <w:gridSpan w:val="8"/>
            <w:shd w:val="clear" w:color="auto" w:fill="auto"/>
            <w:noWrap/>
            <w:vAlign w:val="center"/>
          </w:tcPr>
          <w:p>
            <w:pPr>
              <w:jc w:val="center"/>
              <w:textAlignment w:val="center"/>
              <w:rPr>
                <w:color w:val="auto"/>
                <w:sz w:val="36"/>
                <w:szCs w:val="36"/>
                <w:highlight w:val="none"/>
              </w:rPr>
            </w:pPr>
            <w:r>
              <w:rPr>
                <w:rFonts w:hint="eastAsia"/>
                <w:color w:val="auto"/>
                <w:sz w:val="36"/>
                <w:szCs w:val="36"/>
                <w:highlight w:val="none"/>
              </w:rPr>
              <w:t>A02包 厨具类设备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7" w:type="dxa"/>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序号</w:t>
            </w:r>
          </w:p>
        </w:tc>
        <w:tc>
          <w:tcPr>
            <w:tcW w:w="913" w:type="dxa"/>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名称</w:t>
            </w:r>
          </w:p>
        </w:tc>
        <w:tc>
          <w:tcPr>
            <w:tcW w:w="1524" w:type="dxa"/>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规格型号</w:t>
            </w:r>
          </w:p>
        </w:tc>
        <w:tc>
          <w:tcPr>
            <w:tcW w:w="769" w:type="dxa"/>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数量</w:t>
            </w:r>
          </w:p>
        </w:tc>
        <w:tc>
          <w:tcPr>
            <w:tcW w:w="675" w:type="dxa"/>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单位</w:t>
            </w:r>
          </w:p>
        </w:tc>
        <w:tc>
          <w:tcPr>
            <w:tcW w:w="3159" w:type="dxa"/>
            <w:shd w:val="clear" w:color="auto" w:fill="auto"/>
            <w:noWrap/>
            <w:vAlign w:val="center"/>
          </w:tcPr>
          <w:p>
            <w:pPr>
              <w:jc w:val="center"/>
              <w:textAlignment w:val="center"/>
              <w:rPr>
                <w:b/>
                <w:bCs/>
                <w:color w:val="auto"/>
                <w:sz w:val="20"/>
                <w:szCs w:val="20"/>
                <w:highlight w:val="none"/>
              </w:rPr>
            </w:pPr>
            <w:r>
              <w:rPr>
                <w:rFonts w:hint="eastAsia"/>
                <w:b/>
                <w:bCs/>
                <w:color w:val="auto"/>
                <w:sz w:val="20"/>
                <w:szCs w:val="20"/>
                <w:highlight w:val="none"/>
              </w:rPr>
              <w:t>技术参数</w:t>
            </w:r>
          </w:p>
        </w:tc>
        <w:tc>
          <w:tcPr>
            <w:tcW w:w="1013" w:type="dxa"/>
            <w:shd w:val="clear" w:color="auto" w:fill="auto"/>
            <w:noWrap/>
            <w:vAlign w:val="center"/>
          </w:tcPr>
          <w:p>
            <w:pPr>
              <w:jc w:val="center"/>
              <w:textAlignment w:val="center"/>
              <w:rPr>
                <w:b/>
                <w:bCs/>
                <w:color w:val="auto"/>
                <w:highlight w:val="none"/>
              </w:rPr>
            </w:pPr>
            <w:r>
              <w:rPr>
                <w:rFonts w:hint="eastAsia"/>
                <w:b/>
                <w:bCs/>
                <w:color w:val="auto"/>
                <w:highlight w:val="none"/>
              </w:rPr>
              <w:t>全费用控制单价（元）</w:t>
            </w:r>
          </w:p>
        </w:tc>
        <w:tc>
          <w:tcPr>
            <w:tcW w:w="1378" w:type="dxa"/>
            <w:shd w:val="clear" w:color="auto" w:fill="auto"/>
            <w:noWrap/>
            <w:vAlign w:val="center"/>
          </w:tcPr>
          <w:p>
            <w:pPr>
              <w:jc w:val="center"/>
              <w:textAlignment w:val="center"/>
              <w:rPr>
                <w:b/>
                <w:bCs/>
                <w:color w:val="auto"/>
                <w:highlight w:val="none"/>
              </w:rPr>
            </w:pPr>
            <w:r>
              <w:rPr>
                <w:rFonts w:hint="eastAsia"/>
                <w:b/>
                <w:bCs/>
                <w:color w:val="auto"/>
                <w:highlight w:val="none"/>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0088" w:type="dxa"/>
            <w:gridSpan w:val="8"/>
            <w:shd w:val="clear" w:color="auto" w:fill="auto"/>
            <w:noWrap/>
            <w:vAlign w:val="center"/>
          </w:tcPr>
          <w:p>
            <w:pPr>
              <w:jc w:val="center"/>
              <w:rPr>
                <w:color w:val="auto"/>
                <w:highlight w:val="none"/>
              </w:rPr>
            </w:pPr>
            <w:r>
              <w:rPr>
                <w:rFonts w:hint="eastAsia"/>
                <w:color w:val="auto"/>
                <w:sz w:val="22"/>
                <w:szCs w:val="22"/>
                <w:highlight w:val="none"/>
              </w:rPr>
              <w:t>一层厨房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副食库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平板车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600x900x800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用料：国标食品级SUS304不锈钢板；板材≥1.2mm，面下层附高密度防火板，并用4*4角铁加固，车把采用冷弯成型￠38*1.2mm管并焊接把座加固；脚轮采用高耐磨尼龙转向轮。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1500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主食库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米面架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1200×500×300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平板车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600x900x800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用料：国标食品级SUS304不锈钢板；板材：1.2mm面下层附高密度防火板，并用4*4角铁加固，车把采用冷弯成型￠38*1.2mm管并焊接把座加固；脚轮采用高耐磨尼龙转向轮。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粗加工间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双星沥水盆台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双层工作台(带背）</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大单星盆台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单星沥水盆台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土豆去皮机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用料：国标食品级SUS304不锈钢，生产能力≥240kg/h，电压：380V，功率≥2KW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4200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切菜机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用料：国标食品级SUS304不锈钢，电压：380V，功率≥1.5KW  生产能力：200-1000kg/h</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绞切两用机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用料：全国标食品级SUS304不锈钢，工作效率：≥400㎏/h（片）≥200㎏/h（丝）≥100㎏/h（馅），切片厚度：约4mm（可定制），电压：220V，功率≥1KW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挂墙一层板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1500×300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挂墙一层板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2000×300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洗消餐具回收间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双孔污碟台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用料：国标食品级SUS304不锈钢；板材：台面及槽体≥1.2mm,水斗深度250mm，带立背，立柱Φ38×1.2mm. 下带四个≥Ф38mm可调国标食品级SUS304不锈钢子弹脚，脚横撑φ25×1.2mm，国标食品级SUS304不锈钢下水口。</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超声波洗碗机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用料：国标食品级SUS304不锈钢；板材厚≥1.2mm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活动工作台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1200×700×800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用料：国标食品级SUS304不锈钢板；板材：面厚≥1.2mm，台面下垫衬木板，支架、通脚￠38*1.0㎜国标食品级SUS304不锈钢，支架横通￠25*1.0㎜，脚轮采用高耐磨尼龙转向轮。</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用料：国标食品级SUS304不锈钢；板材：国标食品级SUS304不锈钢板1.0㎜，￠25*1.0㎜国标食品级SUS304不锈钢管冷弯成形把手，≥5吋。 脚轮：二转二定。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657" w:type="dxa"/>
            <w:shd w:val="clear" w:color="auto" w:fill="auto"/>
            <w:noWrap/>
            <w:vAlign w:val="center"/>
          </w:tcPr>
          <w:p>
            <w:pPr>
              <w:jc w:val="center"/>
              <w:rPr>
                <w:color w:val="auto"/>
                <w:sz w:val="20"/>
                <w:szCs w:val="20"/>
                <w:highlight w:val="none"/>
              </w:rPr>
            </w:pPr>
          </w:p>
        </w:tc>
        <w:tc>
          <w:tcPr>
            <w:tcW w:w="2437" w:type="dxa"/>
            <w:gridSpan w:val="2"/>
            <w:shd w:val="clear" w:color="auto" w:fill="auto"/>
            <w:vAlign w:val="center"/>
          </w:tcPr>
          <w:p>
            <w:pPr>
              <w:jc w:val="center"/>
              <w:rPr>
                <w:color w:val="auto"/>
                <w:sz w:val="20"/>
                <w:szCs w:val="20"/>
                <w:highlight w:val="none"/>
              </w:rPr>
            </w:pPr>
            <w:r>
              <w:rPr>
                <w:rFonts w:hint="eastAsia"/>
                <w:color w:val="auto"/>
                <w:sz w:val="20"/>
                <w:szCs w:val="20"/>
                <w:highlight w:val="none"/>
              </w:rPr>
              <w:t>副食制作间</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间</w:t>
            </w:r>
          </w:p>
        </w:tc>
        <w:tc>
          <w:tcPr>
            <w:tcW w:w="3159" w:type="dxa"/>
            <w:shd w:val="clear" w:color="auto" w:fill="auto"/>
            <w:noWrap/>
            <w:vAlign w:val="center"/>
          </w:tcPr>
          <w:p>
            <w:pPr>
              <w:rPr>
                <w:color w:val="auto"/>
                <w:sz w:val="20"/>
                <w:szCs w:val="20"/>
                <w:highlight w:val="none"/>
              </w:rPr>
            </w:pPr>
          </w:p>
        </w:tc>
        <w:tc>
          <w:tcPr>
            <w:tcW w:w="1013" w:type="dxa"/>
            <w:shd w:val="clear" w:color="auto" w:fill="auto"/>
            <w:noWrap/>
            <w:vAlign w:val="center"/>
          </w:tcPr>
          <w:p>
            <w:pPr>
              <w:jc w:val="center"/>
              <w:rPr>
                <w:color w:val="auto"/>
                <w:highlight w:val="none"/>
              </w:rPr>
            </w:pPr>
          </w:p>
        </w:tc>
        <w:tc>
          <w:tcPr>
            <w:tcW w:w="1378" w:type="dxa"/>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材质：侧板、前板、面板箱门、及内装为304国标食品级SUS304不锈钢板，底板、后板、顶板热镀锌板网架：浸塑碳素结构钢丝断热材：聚氨酯发泡蒸发器：Φ8mm铜管温度设定范围：冷冻-12～-10℃，冷藏0℃～10℃，有效内容积≥1.0m³，电压:220V  冷柜所用不锈钢板材抗菌标准符合GB/T11170-2008、YB/T4171-2020含Cu元素，检验合格，所用板材不得检出大肠杆菌、沙门氏菌等，提供相关检测报告。冷柜电部件与易触及接地金属部件之间基本绝缘，泄漏电流限值≤3.5mA，在导线和包裹在绝缘层外面的金属箔之间施加2000V电压，持续15min不应击穿，符合GB 4706.1-2005、GB 4706.13-2014标准，设备具有产品安全认证及相关检测报告；冷柜门封条卫生安全符合GB21551.2-2010标准抗菌率≥90%符合国家标准，检测样品未出现长霉，评定等级为0级，提供相关检测报告；冷柜所用不锈钢板经≥1000h中性盐雾试验（GB/T10125-2021）后，检验面需无锈蚀现象，检验合格，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电磁双头矮汤炉</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1250×800×580+670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用料：国标食品级SUS304不锈钢板；板材：面厚≥1.2mm，侧板厚≥1.2mm，电压：380V 功率≥15KW*2</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10190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电磁大锅灶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用料：国标食品级SUS304不锈钢板；板材：面厚≥1.2mm，侧板厚≥1.2mm，电压：380V 功率≥25KW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电磁单头单尾小炒灶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1200×1150×800+400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用料：国标食品级SUS304不锈钢板；板材：面厚≥1.2mm，侧板厚≥1.2mm，电压：380V 功率：15KW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400×1150×800+400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调料车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900*600*800（mm）</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用料：国标食品级SUS304不锈钢；板材≥1.2mm，12缸</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0"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13100×1300×550</w:t>
            </w:r>
          </w:p>
        </w:tc>
        <w:tc>
          <w:tcPr>
            <w:tcW w:w="769"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1.2mm，带隔油网，隔油网板材厚度≥1.0㎜，油网角度范围：35°~45°，两端配接油槽，配国标防爆灯。烟罩所用不锈钢板涂层及密封胶均采用耐高温、阻燃材料，以防安全隐患，测试耐火完整性≥120min后，背火面未出现持续性达10s或10s以上火焰，试件未丧失耐火完整性，符合GB/T9978.1-2008；烟罩所用不锈钢板涂层及密封胶均采用耐高温、阻燃材料，以防安全隐患，符合GB8624-2012标准，燃烧性能等级满足A1要求；烟罩长时间在高温、油污、水蒸气等环境下不会出现锈蚀断裂现象，烟罩所用不锈钢板经≥1200h中性盐雾试验（符合GB/T10125-2021）标准，符合GB/T6461-2002进行评级达到保护等级10级，检验面无锈蚀现象；烟罩搁板载荷≥100kg，变形量＜3mm，焊接部位牢固敦实、焊纹均匀、外漏焊缝抛光和去色处理，符合GB/T228.1-2021国家标准，焊接拉力最大载荷Fm≥60kN；</w:t>
            </w:r>
          </w:p>
        </w:tc>
        <w:tc>
          <w:tcPr>
            <w:tcW w:w="1013" w:type="dxa"/>
            <w:vMerge w:val="restart"/>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17030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17030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烟罩质量要求所用板材符合GB/T228.1-2021、GB/T232-2010、GB/T4334-2020、GB/T4340.1-2009、GB/T6394-2017、GB31604.49-2016国家标准</w:t>
            </w:r>
          </w:p>
        </w:tc>
        <w:tc>
          <w:tcPr>
            <w:tcW w:w="1013" w:type="dxa"/>
            <w:vMerge w:val="continue"/>
            <w:shd w:val="clear" w:color="auto" w:fill="auto"/>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提相关检测报告；</w:t>
            </w:r>
          </w:p>
        </w:tc>
        <w:tc>
          <w:tcPr>
            <w:tcW w:w="1013" w:type="dxa"/>
            <w:vMerge w:val="continue"/>
            <w:shd w:val="clear" w:color="auto" w:fill="auto"/>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14400×1500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1.2mm烟罩装饰板所用不锈钢板涂层及密封胶均采用耐高温、阻燃材料，以防安全隐患，测试耐火完整性≥120min后，背火面未出现持续性达10s或10s以上火焰，试件未丧失耐火完整性，符合GB/T9978.1-2008，提相关检测报告；</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用料：国标304不锈钢板；板材：国标304不锈钢板≥1.2mm，带隔油网，隔油网板材厚度≥1.0㎜，油网角度范围：35°~45°，两端配接油槽，配国标防爆灯。。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4030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5700×1500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4275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13100×1900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3705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2945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留样柜</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精制全铜管，压缩机采用直冷式制冷方式，箱体为整体发泡，发泡材料采用无污染的环保材料，符合环保要求，玻璃门，全国标食品级SUS304不锈钢箱体，自动回归们，电压/功率：220v/1kw</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3000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温度：2℃- 10℃</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材质：侧板、前板、面板箱门、及内装为国标食品级SUS304不锈钢板，底板、后板、顶板热镀锌板网架：浸塑碳素结构钢丝断热材：聚氨酯发泡蒸发器：Φ8mm铜管温度设定范围：冷冻-12～-10℃，冷藏0℃～10℃，有效内容积≥1.0m³，电压:220V</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电烤箱</w:t>
            </w:r>
          </w:p>
        </w:tc>
        <w:tc>
          <w:tcPr>
            <w:tcW w:w="1524"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1250x950x1680</w:t>
            </w:r>
            <w:r>
              <w:rPr>
                <w:rFonts w:hint="eastAsia"/>
                <w:color w:val="auto"/>
                <w:sz w:val="20"/>
                <w:szCs w:val="20"/>
                <w:highlight w:val="none"/>
              </w:rPr>
              <w:t>三层六盘</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1，全国标食品级SUS304不锈钢结构，全玻璃炉门，配有照明灯。2、全封闭式整体环保耐高温材料。3、数字显示温控器，配有数显定时报警装置、超温安全保护等。4、炉面火、炉底火温度独立控制。5、万向脚轮设计。6、三层可视独立控制。炉内独立照明，独立定时计时功能。</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电饼铛</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650x700x800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功率：5kw，电压：380v双温双控，特质不粘锅铝面，柜体采用厚度≥1.0mm国标食品级SUS304不锈钢材质制作。.电饼铛防水等级不低于IPX4，电子电路的设计和应用，应保证其任意故障都不导致器具不安全，产品安全符合国标GB4706.37-2008标准，设备取得产品安全认证及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PP面工作台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国标食品级PP板，厚≥2㎝，台面外框为国标国标食品级SUS304不锈钢板≥1.0㎜，包边7㎝，立柱为￠38国标食品级SUS304不锈钢管，厚1.0㎜，横格支撑￠38国标食品级SUS304不锈钢管，配可调式子弹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面粉车</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500×500×550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w:t>
            </w:r>
          </w:p>
        </w:tc>
        <w:tc>
          <w:tcPr>
            <w:tcW w:w="1013" w:type="dxa"/>
            <w:vMerge w:val="restart"/>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4750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板材：车盖≥1.2mm国标食品级SUS304不锈钢板</w:t>
            </w:r>
          </w:p>
        </w:tc>
        <w:tc>
          <w:tcPr>
            <w:tcW w:w="1013" w:type="dxa"/>
            <w:vMerge w:val="continue"/>
            <w:shd w:val="clear" w:color="auto" w:fill="auto"/>
            <w:noWrap/>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采用一次拉伸成型1.2mm国标食品级SUS304不锈钢车斗，无焊缝，内部光滑</w:t>
            </w:r>
          </w:p>
        </w:tc>
        <w:tc>
          <w:tcPr>
            <w:tcW w:w="1013" w:type="dxa"/>
            <w:vMerge w:val="continue"/>
            <w:shd w:val="clear" w:color="auto" w:fill="auto"/>
            <w:noWrap/>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脚轮采用高耐磨尼龙转向轮。</w:t>
            </w:r>
          </w:p>
        </w:tc>
        <w:tc>
          <w:tcPr>
            <w:tcW w:w="1013" w:type="dxa"/>
            <w:vMerge w:val="continue"/>
            <w:shd w:val="clear" w:color="auto" w:fill="auto"/>
            <w:noWrap/>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6800×1300×550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用料：国标304不锈钢板；板材：国标304不锈钢板≥1.2mm，带隔油网，隔油网板材厚度≥1.0㎜，油网角度范围：35°~45°，两端配接油槽，配国标防爆灯。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8840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8600×1500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6800×1900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压面机</w:t>
            </w:r>
          </w:p>
        </w:tc>
        <w:tc>
          <w:tcPr>
            <w:tcW w:w="1524" w:type="dxa"/>
            <w:vMerge w:val="restart"/>
            <w:shd w:val="clear" w:color="auto" w:fill="auto"/>
            <w:vAlign w:val="center"/>
          </w:tcPr>
          <w:p>
            <w:pPr>
              <w:jc w:val="center"/>
              <w:rPr>
                <w:color w:val="auto"/>
                <w:sz w:val="20"/>
                <w:szCs w:val="20"/>
                <w:highlight w:val="none"/>
              </w:rPr>
            </w:pP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电压：380V，功率≥0.75KW压面机在后厨高温潮湿环境中，应符合GB/T2423.16-2022国家标准，严酷等级2，长霉等级0级:黑曲霉、土曲霉、绿色木霉、绳状青梅、球毛壳霉观察未见生长；压面机所用不锈钢板材抗菌标准符合GB/T11170-2008、YB/T4171-2020含Cu元素，检验合格，所用板材不得检出：大肠杆菌、沙门氏菌；</w:t>
            </w:r>
          </w:p>
        </w:tc>
        <w:tc>
          <w:tcPr>
            <w:tcW w:w="1013" w:type="dxa"/>
            <w:vMerge w:val="restart"/>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和面机</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75kg</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电压：380V，功率≥3KW和面机在后厨高温潮湿环境中，应符合GB/T2423.16-2022国家标准，严酷等级2，长霉等级0级:黑曲霉、土曲霉、绿色木霉、绳状青梅、球毛壳霉观察未见生长；和面机所用不锈钢板材抗菌标准符合GB/T11170-2008、YB/T4171-2020含Cu元素，检验合格，所用板材不得检出：大肠杆菌、沙门氏菌，</w:t>
            </w:r>
          </w:p>
        </w:tc>
        <w:tc>
          <w:tcPr>
            <w:tcW w:w="1013" w:type="dxa"/>
            <w:vMerge w:val="restart"/>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馒头机</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1350x580x920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生产能力≥65PCS/Min，电压：380V，功率≥3KW馒头机在后厨高温潮湿环境中，应符合GB/T2423.16-2022国家标准，严酷等级2，长霉等级0级:黑曲霉、土曲霉、绿色木霉、绳状青梅、球毛壳霉观察未见生长；馒头机所用不锈钢板材抗菌标准符合GB/T11170-2008、YB/T4171-2020含Cu元素，检验合格，所用板材不得检出：大肠杆菌、沙门氏菌；</w:t>
            </w:r>
          </w:p>
        </w:tc>
        <w:tc>
          <w:tcPr>
            <w:tcW w:w="1013" w:type="dxa"/>
            <w:vMerge w:val="restart"/>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15000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饼盘车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600x760x1500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用料：国标食品级SUS304不锈钢板；板材：国标食品级SUS304不锈钢≥1.2mm厚；四个转向轮，托撑厚≥1.2mm。12层</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820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双门蒸饭车（竖盘）</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1200x900x1800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24盘，</w:t>
            </w:r>
            <w:r>
              <w:rPr>
                <w:rFonts w:hint="eastAsia" w:cs="Times New Roman"/>
                <w:color w:val="auto"/>
                <w:kern w:val="2"/>
                <w:highlight w:val="none"/>
              </w:rPr>
              <w:t>★</w:t>
            </w:r>
            <w:r>
              <w:rPr>
                <w:rFonts w:hint="eastAsia"/>
                <w:color w:val="auto"/>
                <w:sz w:val="20"/>
                <w:szCs w:val="20"/>
                <w:highlight w:val="none"/>
              </w:rPr>
              <w:t>用料：国标食品级SUS304不锈钢板；板材：外层厚≥1.0㎜，内层钢板及托盘架≥1.0㎜国标食品级SUS304不锈钢板材,柜体骨架50*50*5㎜角铁,防锈处理,蒸饭盒≥1.0㎜国标食品级SUS304不锈钢板,蒸箱门采用聚脂发泡填充,在人字型顶部开4个分气孔,手柄全部采用尼龙国标塑料,螺丝,铆钉采用国标食品级SUS304不锈钢材料.  电量：24KW/380V。定时控温。</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13300×1300×550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用料：国标304不锈钢板；板材：国标304不锈钢板≥1.2mm，带隔油网，隔油网板材厚度≥1.0㎜，油网角度范围：35°~45°，两端配接油槽，配国标防爆灯。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17290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17290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14600×1500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13300×1900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12635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夹层锅</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200L</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 xml:space="preserve">200L </w:t>
            </w:r>
            <w:r>
              <w:rPr>
                <w:rFonts w:hint="eastAsia" w:cs="Times New Roman"/>
                <w:color w:val="auto"/>
                <w:kern w:val="2"/>
                <w:highlight w:val="none"/>
              </w:rPr>
              <w:t>★</w:t>
            </w:r>
            <w:r>
              <w:rPr>
                <w:rFonts w:hint="eastAsia"/>
                <w:color w:val="auto"/>
                <w:sz w:val="20"/>
                <w:szCs w:val="20"/>
                <w:highlight w:val="none"/>
              </w:rPr>
              <w:t>用料：国标食品级SUS304不锈钢；</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13500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板材厚≥1.2mm</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备餐间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1800×750×800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开水器连底座</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12kw</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1.电开水器外壳国标食品级SUS304不锈钢，内胆材质国标食品级SUS304不锈钢</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4500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2..电开水器容积≥120L，每小时出水不断。3.电开水器内胆保温采用阻燃材料。4.电开水器具有缺水保护，防干烧，电流过载保护。</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用料：国标食品级SUS304不锈钢；板材：台面及槽体厚≥1.2mm, 下带四个≥Ф38mm可调国标食品级SUS304不锈钢子弹脚，国标食品级SUS304不锈钢下水口。围板采用商品规格标厚≥1.2mm国标国标食品级SUS304不锈钢板；底部用厚≥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功率4kw，电压：220v消毒柜所用不锈钢板材抗菌标准符合GB/T11170-2008、YB/T4171-2020含Cu元素，检验合格，所用板材不得检出：大肠杆菌、沙门氏菌。</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5500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27500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消毒柜卫生安全符合《消毒技术规范》（卫生部·2002年版）可杀灭幽门螺旋杆菌，杀灭率≥99.99%</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156</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四人，桌面参考规格：1150x600x760，国标食品级SUS304锈钢板厚≥1.2mm，底板高密度板并做防潮处理 支架：采用直径50mm国标食品级SUS304不锈钢方管型材，带后背座椅。</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380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59280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餐桌椅所用不锈钢板经≥1000h中性盐雾试验（符合GB/T10125-2021）后，检验面无锈蚀；</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餐桌椅所用不锈钢板材抗菌标准符合GB/T11170-2008、YB/T4171-2020含Cu元素，检验合格，所用板材不得检出：大肠杆菌、沙门氏菌；</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二层厨房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洗消餐具回收间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双孔污碟台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用料：国标食品级SUS304不锈钢；板材：台面及槽体厚≥1.2mm,水斗深度250mm，带立背，立柱Φ38×1.2mm. 下带四个≥Ф38mm可调国标食品级SUS304不锈钢子弹脚，脚横撑φ25×1.2mm，国标食品级SUS304不锈钢下水口。</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超声波洗碗机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用料：国标食品级SUS304不锈钢；板材厚≥1.2mm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活动工作台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1200×700×800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用料：国标食品级SUS304不锈钢板；板材：面厚≥1.2mm，台面下垫衬木板，支架、通脚￠38*1.0㎜国标食品级SUS304不锈钢，支架横通￠25*1.0㎜，脚轮采用高耐磨尼龙转向轮。</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用料：国标食品级SUS304不锈钢；板材：国标食品级SUS304不锈钢板厚≥1.0㎜，￠25*1.0㎜国标食品级SUS304不锈钢管冷弯成形把手，≥5吋。 脚轮：二转二定。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rPr>
                <w:color w:val="auto"/>
                <w:sz w:val="20"/>
                <w:szCs w:val="20"/>
                <w:highlight w:val="none"/>
              </w:rPr>
            </w:pPr>
          </w:p>
        </w:tc>
        <w:tc>
          <w:tcPr>
            <w:tcW w:w="2437" w:type="dxa"/>
            <w:gridSpan w:val="2"/>
            <w:shd w:val="clear" w:color="auto" w:fill="auto"/>
            <w:vAlign w:val="center"/>
          </w:tcPr>
          <w:p>
            <w:pPr>
              <w:jc w:val="center"/>
              <w:rPr>
                <w:color w:val="auto"/>
                <w:sz w:val="20"/>
                <w:szCs w:val="20"/>
                <w:highlight w:val="none"/>
              </w:rPr>
            </w:pPr>
            <w:r>
              <w:rPr>
                <w:rFonts w:hint="eastAsia"/>
                <w:color w:val="auto"/>
                <w:sz w:val="20"/>
                <w:szCs w:val="20"/>
                <w:highlight w:val="none"/>
              </w:rPr>
              <w:t>副食制作间</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间</w:t>
            </w:r>
          </w:p>
        </w:tc>
        <w:tc>
          <w:tcPr>
            <w:tcW w:w="3159" w:type="dxa"/>
            <w:shd w:val="clear" w:color="auto" w:fill="auto"/>
            <w:noWrap/>
            <w:vAlign w:val="center"/>
          </w:tcPr>
          <w:p>
            <w:pPr>
              <w:rPr>
                <w:color w:val="auto"/>
                <w:sz w:val="20"/>
                <w:szCs w:val="20"/>
                <w:highlight w:val="none"/>
              </w:rPr>
            </w:pPr>
          </w:p>
        </w:tc>
        <w:tc>
          <w:tcPr>
            <w:tcW w:w="1013" w:type="dxa"/>
            <w:shd w:val="clear" w:color="auto" w:fill="auto"/>
            <w:noWrap/>
            <w:vAlign w:val="center"/>
          </w:tcPr>
          <w:p>
            <w:pPr>
              <w:jc w:val="center"/>
              <w:rPr>
                <w:color w:val="auto"/>
                <w:highlight w:val="none"/>
              </w:rPr>
            </w:pPr>
          </w:p>
        </w:tc>
        <w:tc>
          <w:tcPr>
            <w:tcW w:w="1378" w:type="dxa"/>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材质：侧板、前板、面板箱门、及内装为国标食品级SUS304不锈钢板，底板、后板、顶板热镀锌板网架：浸塑碳素结构钢丝断热材：聚氨酯发泡蒸发器：Φ8mm铜管温度设定范围：冷冻-12～-10℃，冷藏0℃～10℃，有效内容积≥1.0m³，电压:220V</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用料：国标食品级SUS304不锈钢；板材：台面及槽体厚≥1.2mm, 下带四个Ф38mm可调国标食品级SUS304不锈钢子弹脚，国标食品级SUS304不锈钢下水口。围板采用商品规格标厚≥1.2mm国标国标食品级SUS304不锈钢板；底部用厚≥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电磁双头矮汤炉</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1250×800×580+670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用料：国标食品级SUS304不锈钢板；板材：面厚≥1.2mm，侧板厚≥1.2mm，电压：380V 功率≥15KW*2</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10190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电磁大锅灶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8</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用料：国标食品级SUS304不锈钢板；板材：面厚≥1.2mm，侧板厚≥1.2mm，电压：380V 功率≥25KW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电磁单头单尾小炒灶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1200×1150×800+400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用料：国标食品级SUS304不锈钢板；板材：面厚≥1.2mm，侧板厚≥1.2mm，电压：380V 功率≥15KW*2</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400×1150×800+400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调料车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900*600*800（mm）</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用料：国标食品级SUS304不锈钢；板材厚≥1.2mm，12缸</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10700×1300×550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用料：国标304不锈钢板；板材：国标304不锈钢板厚≥1.2mm，带隔油网，隔油网板材厚度≥1.0㎜，油网角度为35度至45度，两端配接油槽，配国标防爆灯。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13910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9000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用料：国标304不锈钢板；板材：国标304不锈钢板厚≥1.2mm，带隔油网，隔油网板材厚度≥1.0㎜，油网角度为35度至45度，两端配接油槽，配国标防爆灯。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4030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4400×1500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10135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2945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材质：侧板、前板、面板箱门、及内装为国标食品级SUS304不锈钢板，底板、后板、顶板热镀锌板网架：浸塑碳素结构钢丝断热材：聚氨酯发泡蒸发器：Φ8mm铜管温度设定范围：冷冻-12～-10℃，冷藏0℃～10℃，有效内容积：1.0m³，电压:220V</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用料：国标食品级SUS304不锈钢；板材：台面及槽体厚≥1.2mm, 下带四个≥Ф38mm可调国标食品级SUS304不锈钢子弹脚，国标食品级SUS304不锈钢下水口。围板采用商品规格标厚≥1.2mm国标国标食品级SUS304不锈钢板；底部用厚≥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电烤箱</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1250x950x1680三层六盘</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1，全国标食品级SUS304不锈钢结构，全玻璃炉门，配有照明灯。2、全封闭式整体环保耐高温材料。3、数字显示温控器，配有数显定时报警装置、超温安全保护等。4、炉面火、炉底火温度独立控制。5、万向脚轮设计。6、三层可视独立控制。炉内独立照明，独立定时计时功能。</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电饼铛</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650x700x800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功率≥5kw，电压：380v，双温双控，不粘锅铝面，柜体采用厚≥1.0mm国标食品级SUS304不锈钢材质制作。</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PP工作台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用料：板材：国标食品级PP板，厚≥2㎝，台面外框为国标国标食品级SUS304不锈钢板厚≥1.0㎜，包边7㎝，立柱为￠38国标食品级SUS304不锈钢管，厚≥1.0㎜，横格支撑￠38国标食品级SUS304不锈钢管，配可调式子弹脚。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面粉车</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500×500×550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950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板材：车盖厚≥1.2mm国标食品级SUS304不锈钢板</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采用一次拉伸成型1.2mm国标食品级SUS304不锈钢车斗，无焊缝，内部光滑</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脚轮采用高耐磨尼龙转向轮。</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用料：国标304不锈钢板；板材：国标304不锈钢板厚≥1.2mm，带隔油网，隔油网板材厚度≥1.0㎜，油网角度为35°~45°，两端配接油槽，配国标防爆灯。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5200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6600×1500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压面机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用料：全国标食品级SUS304不锈钢，电压：380V，功率≥0.75KW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和面机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75kg</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用料：全国标食品级SUS304不锈钢，电压：380V，功率≥3KW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馒头机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1350x580x920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用料：全国标食品级SUS304不锈钢，生产能力≥65PCS/Min，电压：380V，功率≥3KW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15000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饼盘车</w:t>
            </w:r>
          </w:p>
        </w:tc>
        <w:tc>
          <w:tcPr>
            <w:tcW w:w="1524"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600x760x1500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用料：国标食品级SUS304不锈钢板；板材：国标食品级SUS304不锈钢厚≥1.2mm；四个转向轮，托撑厚≥1.2mm。12层</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双门蒸饭车（竖盘）</w:t>
            </w:r>
          </w:p>
        </w:tc>
        <w:tc>
          <w:tcPr>
            <w:tcW w:w="1524"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1200x900x1800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24盘，</w:t>
            </w:r>
            <w:r>
              <w:rPr>
                <w:rFonts w:hint="eastAsia" w:cs="Times New Roman"/>
                <w:color w:val="auto"/>
                <w:kern w:val="2"/>
                <w:highlight w:val="none"/>
              </w:rPr>
              <w:t>★</w:t>
            </w:r>
            <w:r>
              <w:rPr>
                <w:rFonts w:hint="eastAsia"/>
                <w:color w:val="auto"/>
                <w:sz w:val="20"/>
                <w:szCs w:val="20"/>
                <w:highlight w:val="none"/>
              </w:rPr>
              <w:t>用料：国标食品级SUS304不锈钢板；板材：外层厚≥1.0㎜，内层钢板及托盘架1.0㎜国标食品级SUS304不锈钢板材,柜体骨架50*50*5㎜角铁,防锈处理,蒸饭盒1.0㎜国标食品级SUS304不锈钢板,蒸箱门采用聚脂发泡填充,在人字型顶部开4个分气孔,手柄全部采用尼龙国标塑料,螺丝、铆钉采用国标食品级SUS304不锈钢材料.  电量：24KW/380V。定时控温。</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7900×1300×550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板材：国标304不锈钢板≥1.2mm，带隔油网，隔油网板材厚度≥1.0㎜，油网角度范围：35°~ 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10270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9200×1500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6900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7900×1900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7505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夹层锅</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200L</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 xml:space="preserve">200L </w:t>
            </w:r>
            <w:r>
              <w:rPr>
                <w:rFonts w:hint="eastAsia" w:cs="Times New Roman"/>
                <w:color w:val="auto"/>
                <w:kern w:val="2"/>
                <w:highlight w:val="none"/>
              </w:rPr>
              <w:t>★</w:t>
            </w:r>
            <w:r>
              <w:rPr>
                <w:rFonts w:hint="eastAsia"/>
                <w:color w:val="auto"/>
                <w:sz w:val="20"/>
                <w:szCs w:val="20"/>
                <w:highlight w:val="none"/>
              </w:rPr>
              <w:t>用料：国标食品级SUS304不锈钢；</w:t>
            </w:r>
          </w:p>
        </w:tc>
        <w:tc>
          <w:tcPr>
            <w:tcW w:w="1013" w:type="dxa"/>
            <w:vMerge w:val="restart"/>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13500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板材：1.2mm</w:t>
            </w:r>
          </w:p>
        </w:tc>
        <w:tc>
          <w:tcPr>
            <w:tcW w:w="1013" w:type="dxa"/>
            <w:vMerge w:val="continue"/>
            <w:shd w:val="clear" w:color="auto" w:fill="auto"/>
            <w:noWrap/>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3200×1300×550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板材：国标304不锈钢板≥1.2mm，带隔油网，隔油网板材厚度≥1.0㎜，油网角度范围：35°~ 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5800×1500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3770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3200×1900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3040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功率≥4kw，电压：220v</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四人，桌面参考规格：1150x600x760，</w:t>
            </w:r>
            <w:r>
              <w:rPr>
                <w:rFonts w:hint="eastAsia" w:cs="Times New Roman"/>
                <w:color w:val="auto"/>
                <w:kern w:val="2"/>
                <w:highlight w:val="none"/>
              </w:rPr>
              <w:t>★</w:t>
            </w:r>
            <w:r>
              <w:rPr>
                <w:rFonts w:hint="eastAsia"/>
                <w:color w:val="auto"/>
                <w:sz w:val="20"/>
                <w:szCs w:val="20"/>
                <w:highlight w:val="none"/>
              </w:rPr>
              <w:t>国标食品级SUS304锈钢板厚≥1.2mm，底板高密度板并做防潮处理 支架：采用直径50mm国标食品级SUS304不锈钢方管型材，带后背座椅。</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三层厨房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备餐间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双层工作台（带背）</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用料：国标食品级SUS304不锈钢；板材：台面及槽体厚≥1.2mm, 下带四个≥Ф38mm可调国标食品级SUS304不锈钢子弹脚，国标食品级SUS304不锈钢下水口。围板采用商品规格标厚≥1.2mm国标国标食品级SUS304不锈钢板；底部用厚≥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保温车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640×620×1950单门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厚≥1.2mm国标食品级SUS304不锈钢。保温餐车采用热风对流形式,风机送风加热模式;底部放置水盆,采用自然蒸发的方式;设有温度控制器和温度表,能使柜内温度保持恒定且能随时监控。</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四人，桌面参考尺寸：1150x600x760，</w:t>
            </w:r>
            <w:r>
              <w:rPr>
                <w:rFonts w:hint="eastAsia" w:cs="Times New Roman"/>
                <w:color w:val="auto"/>
                <w:kern w:val="2"/>
                <w:highlight w:val="none"/>
              </w:rPr>
              <w:t>★</w:t>
            </w:r>
            <w:r>
              <w:rPr>
                <w:rFonts w:hint="eastAsia"/>
                <w:color w:val="auto"/>
                <w:sz w:val="20"/>
                <w:szCs w:val="20"/>
                <w:highlight w:val="none"/>
              </w:rPr>
              <w:t>国标食品级SUS304锈钢板厚≥1.2mm，底板高密度板并做防潮处理 支架：采用直径50mm国标食品级SUS304不锈钢方管型材，带后背座椅。</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用料：国标食品级SUS304不锈钢；板材：国标食品级SUS304不锈钢板厚≥1.0㎜，￠25*1.0㎜国标食品级SUS304不锈钢管冷弯成形把手，≥5吋。 脚轮：二转二定。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功率：220v，≥4kw</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四层厨房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备餐间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双层工作台（带背）</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用料：国标食品级SUS304不锈钢；板材：台面及槽体厚≥1.2mm, 下带四个Ф38mm可调国标食品级SUS304不锈钢子弹脚，国标食品级SUS304不锈钢下水口。围板采用商品规格标厚≥1.2mm国标国标食品级SUS304不锈钢板；底部用厚≥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保温车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640×620×1950单门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厚≥1.2mm国标食品级SUS304不锈钢。保温餐车采用热风对流形式,风机送风加热模式;底部放置水盆,采用自然蒸发的方式;设有温度控制器和温度表,能使柜内温度保持恒定且能随时监控。</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四人，桌面参考规格：1150x600x760，</w:t>
            </w:r>
            <w:r>
              <w:rPr>
                <w:rFonts w:hint="eastAsia" w:cs="Times New Roman"/>
                <w:color w:val="auto"/>
                <w:kern w:val="2"/>
                <w:highlight w:val="none"/>
              </w:rPr>
              <w:t>★</w:t>
            </w:r>
            <w:r>
              <w:rPr>
                <w:rFonts w:hint="eastAsia"/>
                <w:color w:val="auto"/>
                <w:sz w:val="20"/>
                <w:szCs w:val="20"/>
                <w:highlight w:val="none"/>
              </w:rPr>
              <w:t>国标食品级SUS304锈钢板厚≥1.2mm，底板高密度板并做防潮处理 支架：采用直径50mm国标食品级SUS304不锈钢方管型材，带后背座椅。</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用料：国标食品级SUS304不锈钢；板材：国标食品级SUS304不锈钢板厚≥1.0㎜，￠25*1.0㎜国标食品级SUS304不锈钢管冷弯成形把手，≥5吋。 脚轮：二转二定。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功率：220v，≥4kw</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排烟系统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一层副食制作间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30# 22kw</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材质：采用国标镀锌板，材质厚度≥1.2mm；低噪音风柜≥22kw，风量≥75000m</w:t>
            </w:r>
            <w:r>
              <w:rPr>
                <w:rFonts w:hint="eastAsia"/>
                <w:color w:val="auto"/>
                <w:sz w:val="20"/>
                <w:szCs w:val="20"/>
                <w:highlight w:val="none"/>
                <w:vertAlign w:val="superscript"/>
              </w:rPr>
              <w:t>3</w:t>
            </w:r>
            <w:r>
              <w:rPr>
                <w:rFonts w:hint="eastAsia"/>
                <w:color w:val="auto"/>
                <w:sz w:val="20"/>
                <w:szCs w:val="20"/>
                <w:highlight w:val="none"/>
              </w:rPr>
              <w:t>/h，噪音≤82dB，达到国家标准。风柜长时间在室外环境下防止板材出现锈蚀断裂现象，设备所用不锈钢板经≥1000h中性盐雾试验，符合GB/T10125-2021标准，符合GB/T6461-2002标准，保护等级10级，无锈蚀现象。风柜所用不锈钢采用耐高温、阻燃材料，以防安全隐患，测试耐火完整性≥150min后，背火面未出现持续性达10s或10s以上火焰，试件未丧失耐火完整性，符合GB/T9978.1-2008、GB/T9978.8-2008</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21000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国标8#槽钢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45000m³/h</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国标冷轧钢板加工、高温烤漆处理，全密封机身，组合式箱体，可根据需要自由选择进出风口方位，设有过流、过压、触电、漏电、故障等保护装置，放电极采用国标食品级SUS304不锈钢材料制造，净化单元采用铝合金材料，每个净化单元具有独立检修门和配电盒油烟净化器在高温≥60℃环境中测试≥480h后，产品结构正常、运行正常，符合GB/T2423.2-2008标准；油烟净化器在后厨潮湿环境中在温度40℃、湿度≥85%RH环境中测试≥480h后，产品结构正常、运行正常，符合GB/T 2423.3-2016标准，提供满足以上数据检测报告；油烟净化器长时间在高温、油污、水蒸气等环境下防止板材出现锈蚀断裂现象，设备所用不锈钢板经≥1000h中性盐雾试验，符合GB/T10125-2021标准，符合GB/T6461-2002标准，保护等级10级，无锈蚀现象；油烟净化器所用不锈钢采用耐高温、阻燃材料，以防安全隐患，测试耐火完整性≥150min后，背火面未出现持续性达10s或10s以上火焰，试件未丧失耐火完整性，符合GB/T9978.1-2008、GB/T9978.8-2008；油烟净化器产品依据符合：GB4706.1-2005、4706.45-2008标准，对触及带电部件的防护、输入功率和电流、工作温度下的泄漏电流和电气强度、电源连接和外部软线、接地措施、耐电痕化、防锈、外部导线用接线端子</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17000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220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22kw风柜220v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一层主食制作间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30# 30kw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材质：采用国标镀锌板，材质厚度≥1.2mm；低噪音风柜≥30kw，风量≥51200m</w:t>
            </w:r>
            <w:r>
              <w:rPr>
                <w:rFonts w:hint="eastAsia"/>
                <w:color w:val="auto"/>
                <w:sz w:val="20"/>
                <w:szCs w:val="20"/>
                <w:highlight w:val="none"/>
                <w:vertAlign w:val="superscript"/>
              </w:rPr>
              <w:t>3</w:t>
            </w:r>
            <w:r>
              <w:rPr>
                <w:rFonts w:hint="eastAsia"/>
                <w:color w:val="auto"/>
                <w:sz w:val="20"/>
                <w:szCs w:val="20"/>
                <w:highlight w:val="none"/>
              </w:rPr>
              <w:t>/h，噪音≤75dB，达到国家标准。</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23000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55000m³/h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冷轧钢板加工、高温烤漆处理，全密封机身，组合式箱体，可根据需要自由选择进出风口方位，设有过流、过压、触电、漏电、故障等保护装置，放电极采用国标304不锈钢材料制造，净化单元采用铝合金材料，每个净化单元具有独立检修门和配电盒</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21000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6.8</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30kw风柜220v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二层副食制作间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27# 15kw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15KW，电压：380V，转速≥1025r/min，噪音≤82dB，风量≥35000m</w:t>
            </w:r>
            <w:r>
              <w:rPr>
                <w:rFonts w:hint="eastAsia"/>
                <w:color w:val="auto"/>
                <w:sz w:val="20"/>
                <w:szCs w:val="20"/>
                <w:highlight w:val="none"/>
                <w:vertAlign w:val="superscript"/>
              </w:rPr>
              <w:t>3</w:t>
            </w:r>
            <w:r>
              <w:rPr>
                <w:rFonts w:hint="eastAsia"/>
                <w:color w:val="auto"/>
                <w:sz w:val="20"/>
                <w:szCs w:val="20"/>
                <w:highlight w:val="none"/>
              </w:rPr>
              <w:t>/h，。</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冷轧钢板加工、高温烤漆处理，全密封机身，组合式箱体，可根据需要自由选择进出风口方位，设有过流、过压、触电、漏电、故障等保护装置，放电极采用国标304不锈钢材料制造，净化单元采用铝合金材料，每个净化单元具有独立检修门和配电盒</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10.7</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15kw风柜220v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二层主食制作间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30# 22kw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材质：采用国标镀锌板，材质厚度≥1.2mm；低噪音风柜≥22kw，风量≥75000m</w:t>
            </w:r>
            <w:r>
              <w:rPr>
                <w:rFonts w:hint="eastAsia"/>
                <w:color w:val="auto"/>
                <w:sz w:val="20"/>
                <w:szCs w:val="20"/>
                <w:highlight w:val="none"/>
                <w:vertAlign w:val="superscript"/>
              </w:rPr>
              <w:t>3</w:t>
            </w:r>
            <w:r>
              <w:rPr>
                <w:rFonts w:hint="eastAsia"/>
                <w:color w:val="auto"/>
                <w:sz w:val="20"/>
                <w:szCs w:val="20"/>
                <w:highlight w:val="none"/>
              </w:rPr>
              <w:t>/h，噪音≤82dB，达到国家标准。</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21000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国标8#槽钢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45000m³/h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冷扎钢板加工、高温烤漆处理，全密封机身，组合式箱体，可根据需要自由选择进出风口方位，设有过流、过压、触电、漏电、故障等保护装置，放电极采用国标304不锈钢材料制造，净化单元采用铝合金材料，每个净化单元具有独立检修门和配电盒</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7.9</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22kw风柜220v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jc w:val="center"/>
              <w:rPr>
                <w:color w:val="auto"/>
                <w:sz w:val="20"/>
                <w:szCs w:val="20"/>
                <w:highlight w:val="none"/>
              </w:rPr>
            </w:pP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小件</w:t>
            </w:r>
          </w:p>
        </w:tc>
        <w:tc>
          <w:tcPr>
            <w:tcW w:w="1524" w:type="dxa"/>
            <w:shd w:val="clear" w:color="auto" w:fill="FFFFFF"/>
            <w:vAlign w:val="center"/>
          </w:tcPr>
          <w:p>
            <w:pPr>
              <w:jc w:val="center"/>
              <w:rPr>
                <w:color w:val="auto"/>
                <w:sz w:val="20"/>
                <w:szCs w:val="20"/>
                <w:highlight w:val="none"/>
              </w:rPr>
            </w:pPr>
          </w:p>
        </w:tc>
        <w:tc>
          <w:tcPr>
            <w:tcW w:w="769" w:type="dxa"/>
            <w:shd w:val="clear" w:color="auto" w:fill="FFFFFF"/>
            <w:noWrap/>
            <w:vAlign w:val="center"/>
          </w:tcPr>
          <w:p>
            <w:pPr>
              <w:jc w:val="center"/>
              <w:rPr>
                <w:color w:val="auto"/>
                <w:sz w:val="20"/>
                <w:szCs w:val="20"/>
                <w:highlight w:val="none"/>
              </w:rPr>
            </w:pPr>
          </w:p>
        </w:tc>
        <w:tc>
          <w:tcPr>
            <w:tcW w:w="675" w:type="dxa"/>
            <w:shd w:val="clear" w:color="auto" w:fill="FFFFFF"/>
            <w:noWrap/>
            <w:vAlign w:val="center"/>
          </w:tcPr>
          <w:p>
            <w:pPr>
              <w:jc w:val="center"/>
              <w:rPr>
                <w:color w:val="auto"/>
                <w:sz w:val="20"/>
                <w:szCs w:val="20"/>
                <w:highlight w:val="none"/>
              </w:rPr>
            </w:pPr>
          </w:p>
        </w:tc>
        <w:tc>
          <w:tcPr>
            <w:tcW w:w="3159" w:type="dxa"/>
            <w:shd w:val="clear" w:color="auto" w:fill="auto"/>
            <w:vAlign w:val="center"/>
          </w:tcPr>
          <w:p>
            <w:pPr>
              <w:rPr>
                <w:color w:val="auto"/>
                <w:sz w:val="20"/>
                <w:szCs w:val="20"/>
                <w:highlight w:val="none"/>
              </w:rPr>
            </w:pPr>
          </w:p>
        </w:tc>
        <w:tc>
          <w:tcPr>
            <w:tcW w:w="1013" w:type="dxa"/>
            <w:shd w:val="clear" w:color="auto" w:fill="auto"/>
            <w:noWrap/>
            <w:vAlign w:val="center"/>
          </w:tcPr>
          <w:p>
            <w:pPr>
              <w:jc w:val="center"/>
              <w:rPr>
                <w:color w:val="auto"/>
                <w:highlight w:val="none"/>
              </w:rPr>
            </w:pPr>
          </w:p>
        </w:tc>
        <w:tc>
          <w:tcPr>
            <w:tcW w:w="1378" w:type="dxa"/>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餐碗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Φ15</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 xml:space="preserve"> 不锈钢碗具有食品接触产品安全认证证书（通过GB 4806.9-2016标准），提供证明材料。</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PC菜墩（绿色）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PC菜板（红色）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PC菜板（白色）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PC菜板（蓝色）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汤桶</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ф450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汤桶</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ф600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面盆</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ф700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面盆</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ф500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面盆</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ф350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长柄水勺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ф160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炒勺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500克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28</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漏勺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30cm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饭勺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ф160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18</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长把汤勺</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26</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料桶（带盖）</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ф250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塑料垃圾桶（蓝色）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150L/580*570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高强度材料制作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塑料垃圾桶（白色）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ф500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高强度材料制作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带轮脚踏垃圾桶</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AF07502/120L</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采用国标材质制作，配置负载轮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塑料蔬菜筐（蓝色）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塑料蔬菜筐（黄色）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塑料蔬菜筐（绿色）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白色方筛</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塑料周转箱（三种颜色）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610*420*350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炊帚</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竹制</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不锈钢汤勺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2#</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 xml:space="preserve"> 不锈钢勺具有食品接触产品安全认证证书（通过GB 4806.9-2016标准），提供相关证明材料。</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竹子筷子</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双</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材质铁木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电子称</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300公斤</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功能：带称重计数功能；单件重量有断电保护； 可随机充电；具有欠压指示及保护装置； 内置蓄电池；称重量≥300Kg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电子称</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10公斤</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功能：带称重计数功能；单件重量有断电保护； 可随机充电；具有欠压指示及保护装置； 内置蓄电池；称重量≥10Kg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台秤</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10公斤</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功能：前后两个屏幕显示；带托盘台面；按键主板一体化；内置蓄电池；称重量≥10Kg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细磨刀石</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20*5*2.5</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质：海洞沙 海沟沙尺寸：≥20*5*2.5</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保鲜盒</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500*350*300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材质：聚丙烯 PP密封圈：硅胶树脂耐热温度：100-120℃尺寸：≥500*350*200mm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保鲜盒</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450*300*150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材质：聚丙烯 PP密封圈：硅胶树脂耐热温度：100-120℃尺寸：≥500*350*200mm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留样盒</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100*100*50mm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材质：食品级SUS403不锈钢材质：加盖尺寸：≥100*100*50mm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收纳箱</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500*350*350mm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材质：塑料（加厚）外形：加盖尺寸：≥500*350*350mm颜色：奶黄色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整理箱</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520*400*300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小漏盆</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φ500mm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材质：1.2mm</w:t>
            </w:r>
            <w:r>
              <w:rPr>
                <w:rFonts w:hint="eastAsia"/>
                <w:color w:val="auto"/>
                <w:sz w:val="22"/>
                <w:szCs w:val="22"/>
                <w:highlight w:val="none"/>
                <w:u w:val="single"/>
              </w:rPr>
              <w:t>SUS304</w:t>
            </w:r>
            <w:r>
              <w:rPr>
                <w:rFonts w:hint="eastAsia"/>
                <w:color w:val="auto"/>
                <w:sz w:val="22"/>
                <w:szCs w:val="22"/>
                <w:highlight w:val="none"/>
              </w:rPr>
              <w:t>,：镜面抛光，整体冲孔尺寸：开口直径500mm，高200mm。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擀面杖</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400*35mm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材质：梨木  尺寸：≥400*35mm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油刷</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210*75mm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刷头材质：高级软羊毛固定材质，实木木柄尺寸：≥210*75mm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钢丝刷</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材质：头柄6*15排铜钢丝，实木木柄尺寸：≥300mm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铲刀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L=200mm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材质：刀身采用</w:t>
            </w:r>
            <w:r>
              <w:rPr>
                <w:rFonts w:hint="eastAsia"/>
                <w:color w:val="auto"/>
                <w:sz w:val="22"/>
                <w:szCs w:val="22"/>
                <w:highlight w:val="none"/>
                <w:u w:val="single"/>
              </w:rPr>
              <w:t>1.2mmSUS304</w:t>
            </w:r>
            <w:r>
              <w:rPr>
                <w:rFonts w:hint="eastAsia"/>
                <w:color w:val="auto"/>
                <w:sz w:val="22"/>
                <w:szCs w:val="22"/>
                <w:highlight w:val="none"/>
              </w:rPr>
              <w:t>,执行国家标准18.8不锈钢，实木木柄尺寸：长度200mm，开口100mm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厨师服</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70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上装纯棉，男女通用，长、短袖各一半，白色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厨师帽</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70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面料：纯棉，特性：男女通用，尺码：大、中、小号各10个，</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袖套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付</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面料：纯棉   颜色：白色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耐高温手套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340mm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50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付</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长度：340mm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布围腰</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件</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面料：棉布   颜色：白色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保鲜膜</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300*500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尺寸：305m*45cm   材质：符合食品级要求</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一次性手套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135*245mm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50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付</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材质：乙烯树脂  特性：精装加厚  尺寸：≥135mm*245mm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砍刀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300*130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把</w:t>
            </w:r>
          </w:p>
        </w:tc>
        <w:tc>
          <w:tcPr>
            <w:tcW w:w="3159" w:type="dxa"/>
            <w:shd w:val="clear" w:color="auto" w:fill="auto"/>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菜刀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300*200*130mm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把</w:t>
            </w:r>
          </w:p>
        </w:tc>
        <w:tc>
          <w:tcPr>
            <w:tcW w:w="3159" w:type="dxa"/>
            <w:shd w:val="clear" w:color="auto" w:fill="auto"/>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材质：SUS403食品级不锈钢  尺寸：≥300mm*200mm*130mm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削皮刀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180*80mm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把</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 铁皮   尺寸：≥180mm*80mm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26</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五格餐盘</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400*600mm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s="Times New Roman"/>
                <w:color w:val="auto"/>
                <w:kern w:val="2"/>
                <w:highlight w:val="none"/>
              </w:rPr>
              <w:t>★</w:t>
            </w:r>
            <w:r>
              <w:rPr>
                <w:rFonts w:hint="eastAsia"/>
                <w:color w:val="auto"/>
                <w:sz w:val="22"/>
                <w:szCs w:val="22"/>
                <w:highlight w:val="none"/>
              </w:rPr>
              <w:t>国标食品级SUS304不锈钢材质</w:t>
            </w:r>
            <w:r>
              <w:rPr>
                <w:rFonts w:hint="eastAsia" w:cs="Times New Roman"/>
                <w:b/>
                <w:color w:val="auto"/>
                <w:kern w:val="2"/>
                <w:highlight w:val="none"/>
              </w:rPr>
              <w:t>△</w:t>
            </w:r>
            <w:r>
              <w:rPr>
                <w:rFonts w:hint="eastAsia"/>
                <w:color w:val="auto"/>
                <w:sz w:val="22"/>
                <w:szCs w:val="22"/>
                <w:highlight w:val="none"/>
              </w:rPr>
              <w:t xml:space="preserve"> 不锈钢餐盘具有食品接触产品安全认证证书（通过GB 4806.9-2016标准），提供相关证明材料。</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教职工售饭系统</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套</w:t>
            </w:r>
          </w:p>
        </w:tc>
        <w:tc>
          <w:tcPr>
            <w:tcW w:w="3159" w:type="dxa"/>
            <w:shd w:val="clear" w:color="auto" w:fill="auto"/>
            <w:vAlign w:val="center"/>
          </w:tcPr>
          <w:p>
            <w:pPr>
              <w:numPr>
                <w:ilvl w:val="0"/>
                <w:numId w:val="1"/>
              </w:numPr>
              <w:textAlignment w:val="center"/>
              <w:rPr>
                <w:color w:val="auto"/>
                <w:sz w:val="20"/>
                <w:szCs w:val="20"/>
                <w:highlight w:val="none"/>
              </w:rPr>
            </w:pPr>
            <w:r>
              <w:rPr>
                <w:rFonts w:hint="eastAsia"/>
                <w:color w:val="auto"/>
                <w:sz w:val="20"/>
                <w:szCs w:val="20"/>
                <w:highlight w:val="none"/>
              </w:rPr>
              <w:t>可满足200人制卡、收费。</w:t>
            </w:r>
          </w:p>
          <w:p>
            <w:pPr>
              <w:ind w:left="100"/>
              <w:textAlignment w:val="center"/>
              <w:rPr>
                <w:color w:val="auto"/>
                <w:sz w:val="20"/>
                <w:szCs w:val="20"/>
                <w:highlight w:val="none"/>
              </w:rPr>
            </w:pPr>
            <w:r>
              <w:rPr>
                <w:rFonts w:hint="eastAsia" w:cs="Times New Roman"/>
                <w:color w:val="auto"/>
                <w:kern w:val="2"/>
                <w:highlight w:val="none"/>
              </w:rPr>
              <w:t>★</w:t>
            </w:r>
            <w:r>
              <w:rPr>
                <w:rFonts w:hint="eastAsia"/>
                <w:color w:val="auto"/>
                <w:sz w:val="20"/>
                <w:szCs w:val="20"/>
                <w:highlight w:val="none"/>
              </w:rPr>
              <w:t>2、邹平市教体局食堂管理账户系统对接完成餐费缴纳</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657" w:type="dxa"/>
            <w:vMerge w:val="restart"/>
            <w:shd w:val="clear" w:color="auto" w:fill="auto"/>
            <w:noWrap/>
            <w:vAlign w:val="center"/>
          </w:tcPr>
          <w:p>
            <w:pPr>
              <w:textAlignment w:val="center"/>
              <w:rPr>
                <w:color w:val="auto"/>
                <w:sz w:val="22"/>
                <w:szCs w:val="22"/>
                <w:highlight w:val="none"/>
              </w:rPr>
            </w:pPr>
            <w:r>
              <w:rPr>
                <w:rFonts w:hint="eastAsia"/>
                <w:color w:val="auto"/>
                <w:sz w:val="22"/>
                <w:szCs w:val="22"/>
                <w:highlight w:val="none"/>
              </w:rPr>
              <w:t>54</w:t>
            </w:r>
          </w:p>
        </w:tc>
        <w:tc>
          <w:tcPr>
            <w:tcW w:w="913" w:type="dxa"/>
            <w:vMerge w:val="restart"/>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农药快速检测仪</w:t>
            </w:r>
          </w:p>
        </w:tc>
        <w:tc>
          <w:tcPr>
            <w:tcW w:w="1524" w:type="dxa"/>
            <w:vMerge w:val="restart"/>
            <w:shd w:val="clear" w:color="auto" w:fill="auto"/>
            <w:vAlign w:val="center"/>
          </w:tcPr>
          <w:p>
            <w:pPr>
              <w:textAlignment w:val="center"/>
              <w:rPr>
                <w:color w:val="auto"/>
                <w:sz w:val="22"/>
                <w:szCs w:val="22"/>
                <w:highlight w:val="none"/>
              </w:rPr>
            </w:pPr>
            <w:r>
              <w:rPr>
                <w:rFonts w:hint="eastAsia"/>
                <w:color w:val="auto"/>
                <w:sz w:val="22"/>
                <w:szCs w:val="22"/>
                <w:highlight w:val="none"/>
              </w:rPr>
              <w:t>400*350*150mm</w:t>
            </w:r>
          </w:p>
        </w:tc>
        <w:tc>
          <w:tcPr>
            <w:tcW w:w="769" w:type="dxa"/>
            <w:vMerge w:val="restart"/>
            <w:shd w:val="clear" w:color="auto" w:fill="auto"/>
            <w:vAlign w:val="center"/>
          </w:tcPr>
          <w:p>
            <w:pPr>
              <w:textAlignment w:val="center"/>
              <w:rPr>
                <w:color w:val="auto"/>
                <w:sz w:val="22"/>
                <w:szCs w:val="22"/>
                <w:highlight w:val="none"/>
              </w:rPr>
            </w:pPr>
            <w:r>
              <w:rPr>
                <w:rFonts w:hint="eastAsia"/>
                <w:color w:val="auto"/>
                <w:sz w:val="22"/>
                <w:szCs w:val="22"/>
                <w:highlight w:val="none"/>
              </w:rPr>
              <w:t>1</w:t>
            </w:r>
          </w:p>
        </w:tc>
        <w:tc>
          <w:tcPr>
            <w:tcW w:w="675" w:type="dxa"/>
            <w:vMerge w:val="restart"/>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波长配置：410nm～650nm；仪器抑制率显示范围：0%～100%；抑制率测量范围：0%～100%；透射比准确度：±1.5%； 透射比重复性：≤0.5%； 漂移：≤0.005Abs/3min； 抑制率示值误差：≤10%抑制率重复性：≤5%台式多功能型，具有分光光度检测和胶体金检测功能，≥12通道，单波冷长光源，每个通道配置≥4种波长光源。所有检测项目可实现所有通道同时检测。</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6000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vMerge w:val="continue"/>
            <w:shd w:val="clear" w:color="auto" w:fill="auto"/>
            <w:noWrap/>
            <w:vAlign w:val="center"/>
          </w:tcPr>
          <w:p>
            <w:pPr>
              <w:rPr>
                <w:color w:val="auto"/>
                <w:sz w:val="22"/>
                <w:szCs w:val="22"/>
                <w:highlight w:val="none"/>
              </w:rPr>
            </w:pPr>
          </w:p>
        </w:tc>
        <w:tc>
          <w:tcPr>
            <w:tcW w:w="913" w:type="dxa"/>
            <w:vMerge w:val="continue"/>
            <w:shd w:val="clear" w:color="auto" w:fill="auto"/>
            <w:vAlign w:val="center"/>
          </w:tcPr>
          <w:p>
            <w:pPr>
              <w:jc w:val="center"/>
              <w:rPr>
                <w:color w:val="auto"/>
                <w:sz w:val="22"/>
                <w:szCs w:val="22"/>
                <w:highlight w:val="none"/>
              </w:rPr>
            </w:pPr>
          </w:p>
        </w:tc>
        <w:tc>
          <w:tcPr>
            <w:tcW w:w="1524" w:type="dxa"/>
            <w:vMerge w:val="continue"/>
            <w:shd w:val="clear" w:color="auto" w:fill="auto"/>
            <w:vAlign w:val="center"/>
          </w:tcPr>
          <w:p>
            <w:pPr>
              <w:rPr>
                <w:color w:val="auto"/>
                <w:sz w:val="22"/>
                <w:szCs w:val="22"/>
                <w:highlight w:val="none"/>
              </w:rPr>
            </w:pPr>
          </w:p>
        </w:tc>
        <w:tc>
          <w:tcPr>
            <w:tcW w:w="769" w:type="dxa"/>
            <w:vMerge w:val="continue"/>
            <w:shd w:val="clear" w:color="auto" w:fill="auto"/>
            <w:vAlign w:val="center"/>
          </w:tcPr>
          <w:p>
            <w:pPr>
              <w:rPr>
                <w:color w:val="auto"/>
                <w:sz w:val="22"/>
                <w:szCs w:val="22"/>
                <w:highlight w:val="none"/>
              </w:rPr>
            </w:pPr>
          </w:p>
        </w:tc>
        <w:tc>
          <w:tcPr>
            <w:tcW w:w="675" w:type="dxa"/>
            <w:vMerge w:val="continue"/>
            <w:shd w:val="clear" w:color="auto" w:fill="auto"/>
            <w:noWrap/>
            <w:vAlign w:val="center"/>
          </w:tcPr>
          <w:p>
            <w:pPr>
              <w:rPr>
                <w:color w:val="auto"/>
                <w:sz w:val="22"/>
                <w:szCs w:val="22"/>
                <w:highlight w:val="none"/>
              </w:rPr>
            </w:pP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农残检测仪配合检测试剂，仪器能够对食品添加剂、有毒有害物质、农药残留、重金属含量、瘦肉精激素类、抗生素残留、水产品安全等进行快速检测。</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vMerge w:val="continue"/>
            <w:shd w:val="clear" w:color="auto" w:fill="auto"/>
            <w:noWrap/>
            <w:vAlign w:val="center"/>
          </w:tcPr>
          <w:p>
            <w:pPr>
              <w:rPr>
                <w:color w:val="auto"/>
                <w:sz w:val="22"/>
                <w:szCs w:val="22"/>
                <w:highlight w:val="none"/>
              </w:rPr>
            </w:pPr>
          </w:p>
        </w:tc>
        <w:tc>
          <w:tcPr>
            <w:tcW w:w="913" w:type="dxa"/>
            <w:vMerge w:val="continue"/>
            <w:shd w:val="clear" w:color="auto" w:fill="auto"/>
            <w:vAlign w:val="center"/>
          </w:tcPr>
          <w:p>
            <w:pPr>
              <w:jc w:val="center"/>
              <w:rPr>
                <w:color w:val="auto"/>
                <w:sz w:val="22"/>
                <w:szCs w:val="22"/>
                <w:highlight w:val="none"/>
              </w:rPr>
            </w:pPr>
          </w:p>
        </w:tc>
        <w:tc>
          <w:tcPr>
            <w:tcW w:w="1524" w:type="dxa"/>
            <w:vMerge w:val="continue"/>
            <w:shd w:val="clear" w:color="auto" w:fill="auto"/>
            <w:vAlign w:val="center"/>
          </w:tcPr>
          <w:p>
            <w:pPr>
              <w:rPr>
                <w:color w:val="auto"/>
                <w:sz w:val="22"/>
                <w:szCs w:val="22"/>
                <w:highlight w:val="none"/>
              </w:rPr>
            </w:pPr>
          </w:p>
        </w:tc>
        <w:tc>
          <w:tcPr>
            <w:tcW w:w="769" w:type="dxa"/>
            <w:vMerge w:val="continue"/>
            <w:shd w:val="clear" w:color="auto" w:fill="auto"/>
            <w:vAlign w:val="center"/>
          </w:tcPr>
          <w:p>
            <w:pPr>
              <w:rPr>
                <w:color w:val="auto"/>
                <w:sz w:val="22"/>
                <w:szCs w:val="22"/>
                <w:highlight w:val="none"/>
              </w:rPr>
            </w:pPr>
          </w:p>
        </w:tc>
        <w:tc>
          <w:tcPr>
            <w:tcW w:w="675" w:type="dxa"/>
            <w:vMerge w:val="continue"/>
            <w:shd w:val="clear" w:color="auto" w:fill="auto"/>
            <w:noWrap/>
            <w:vAlign w:val="center"/>
          </w:tcPr>
          <w:p>
            <w:pPr>
              <w:rPr>
                <w:color w:val="auto"/>
                <w:sz w:val="22"/>
                <w:szCs w:val="22"/>
                <w:highlight w:val="none"/>
              </w:rPr>
            </w:pP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农残检测仪光源亮度自动调节和校准；仪器自带热敏打印机，可直接打印检测结果。仪器采用安卓智能系统，具有良好的触控操作界面，检测数据可保存、打印和上传；</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57" w:type="dxa"/>
            <w:vMerge w:val="continue"/>
            <w:shd w:val="clear" w:color="auto" w:fill="auto"/>
            <w:noWrap/>
            <w:vAlign w:val="center"/>
          </w:tcPr>
          <w:p>
            <w:pPr>
              <w:rPr>
                <w:color w:val="auto"/>
                <w:sz w:val="22"/>
                <w:szCs w:val="22"/>
                <w:highlight w:val="none"/>
              </w:rPr>
            </w:pPr>
          </w:p>
        </w:tc>
        <w:tc>
          <w:tcPr>
            <w:tcW w:w="913" w:type="dxa"/>
            <w:vMerge w:val="continue"/>
            <w:shd w:val="clear" w:color="auto" w:fill="auto"/>
            <w:vAlign w:val="center"/>
          </w:tcPr>
          <w:p>
            <w:pPr>
              <w:jc w:val="center"/>
              <w:rPr>
                <w:color w:val="auto"/>
                <w:sz w:val="22"/>
                <w:szCs w:val="22"/>
                <w:highlight w:val="none"/>
              </w:rPr>
            </w:pPr>
          </w:p>
        </w:tc>
        <w:tc>
          <w:tcPr>
            <w:tcW w:w="1524" w:type="dxa"/>
            <w:vMerge w:val="continue"/>
            <w:shd w:val="clear" w:color="auto" w:fill="auto"/>
            <w:vAlign w:val="center"/>
          </w:tcPr>
          <w:p>
            <w:pPr>
              <w:rPr>
                <w:color w:val="auto"/>
                <w:sz w:val="22"/>
                <w:szCs w:val="22"/>
                <w:highlight w:val="none"/>
              </w:rPr>
            </w:pPr>
          </w:p>
        </w:tc>
        <w:tc>
          <w:tcPr>
            <w:tcW w:w="769" w:type="dxa"/>
            <w:vMerge w:val="continue"/>
            <w:shd w:val="clear" w:color="auto" w:fill="auto"/>
            <w:vAlign w:val="center"/>
          </w:tcPr>
          <w:p>
            <w:pPr>
              <w:rPr>
                <w:color w:val="auto"/>
                <w:sz w:val="22"/>
                <w:szCs w:val="22"/>
                <w:highlight w:val="none"/>
              </w:rPr>
            </w:pPr>
          </w:p>
        </w:tc>
        <w:tc>
          <w:tcPr>
            <w:tcW w:w="675" w:type="dxa"/>
            <w:vMerge w:val="continue"/>
            <w:shd w:val="clear" w:color="auto" w:fill="auto"/>
            <w:noWrap/>
            <w:vAlign w:val="center"/>
          </w:tcPr>
          <w:p>
            <w:pPr>
              <w:rPr>
                <w:color w:val="auto"/>
                <w:sz w:val="22"/>
                <w:szCs w:val="22"/>
                <w:highlight w:val="none"/>
              </w:rPr>
            </w:pP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配套：台式电子天平（最小称重0-220g）、常用工具、常用器皿、附件箱。</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3094" w:type="dxa"/>
            <w:gridSpan w:val="3"/>
            <w:shd w:val="clear" w:color="auto" w:fill="auto"/>
            <w:noWrap/>
            <w:vAlign w:val="center"/>
          </w:tcPr>
          <w:p>
            <w:pPr>
              <w:jc w:val="center"/>
              <w:textAlignment w:val="center"/>
              <w:rPr>
                <w:color w:val="auto"/>
                <w:sz w:val="32"/>
                <w:szCs w:val="32"/>
                <w:highlight w:val="none"/>
              </w:rPr>
            </w:pPr>
            <w:r>
              <w:rPr>
                <w:rFonts w:hint="eastAsia"/>
                <w:color w:val="auto"/>
                <w:sz w:val="32"/>
                <w:szCs w:val="32"/>
                <w:highlight w:val="none"/>
              </w:rPr>
              <w:t>控制总价（元）</w:t>
            </w:r>
          </w:p>
        </w:tc>
        <w:tc>
          <w:tcPr>
            <w:tcW w:w="6994" w:type="dxa"/>
            <w:gridSpan w:val="5"/>
            <w:shd w:val="clear" w:color="auto" w:fill="auto"/>
            <w:noWrap/>
            <w:vAlign w:val="center"/>
          </w:tcPr>
          <w:p>
            <w:pPr>
              <w:jc w:val="right"/>
              <w:textAlignment w:val="center"/>
              <w:rPr>
                <w:color w:val="auto"/>
                <w:sz w:val="32"/>
                <w:szCs w:val="32"/>
                <w:highlight w:val="none"/>
              </w:rPr>
            </w:pPr>
            <w:r>
              <w:rPr>
                <w:rFonts w:hint="eastAsia"/>
                <w:color w:val="auto"/>
                <w:sz w:val="32"/>
                <w:szCs w:val="32"/>
                <w:highlight w:val="none"/>
              </w:rPr>
              <w:t xml:space="preserve">2091927.00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3094" w:type="dxa"/>
            <w:gridSpan w:val="3"/>
            <w:shd w:val="clear" w:color="auto" w:fill="auto"/>
            <w:noWrap/>
            <w:vAlign w:val="center"/>
          </w:tcPr>
          <w:p>
            <w:pPr>
              <w:jc w:val="center"/>
              <w:textAlignment w:val="center"/>
              <w:rPr>
                <w:rFonts w:hint="eastAsia"/>
                <w:color w:val="auto"/>
                <w:sz w:val="32"/>
                <w:szCs w:val="32"/>
                <w:highlight w:val="none"/>
              </w:rPr>
            </w:pPr>
          </w:p>
        </w:tc>
        <w:tc>
          <w:tcPr>
            <w:tcW w:w="6994" w:type="dxa"/>
            <w:gridSpan w:val="5"/>
            <w:shd w:val="clear" w:color="auto" w:fill="auto"/>
            <w:noWrap/>
            <w:vAlign w:val="center"/>
          </w:tcPr>
          <w:p>
            <w:pPr>
              <w:jc w:val="right"/>
              <w:textAlignment w:val="center"/>
              <w:rPr>
                <w:rFonts w:hint="eastAsia"/>
                <w:color w:val="auto"/>
                <w:sz w:val="32"/>
                <w:szCs w:val="32"/>
                <w:highlight w:val="none"/>
              </w:rPr>
            </w:pPr>
          </w:p>
        </w:tc>
      </w:tr>
    </w:tbl>
    <w:p>
      <w:pPr>
        <w:keepNext w:val="0"/>
        <w:keepLines w:val="0"/>
        <w:widowControl/>
        <w:suppressLineNumbers w:val="0"/>
        <w:spacing w:before="100" w:beforeAutospacing="1" w:after="100" w:afterAutospacing="1" w:line="240" w:lineRule="auto"/>
        <w:ind w:left="0" w:right="0"/>
        <w:jc w:val="left"/>
        <w:rPr>
          <w:rFonts w:hint="eastAsia" w:ascii="宋体" w:hAnsi="宋体" w:eastAsia="宋体" w:cs="宋体"/>
          <w:b/>
          <w:bCs/>
          <w:color w:val="auto"/>
          <w:kern w:val="2"/>
          <w:sz w:val="24"/>
          <w:szCs w:val="24"/>
          <w:lang w:val="en-US" w:eastAsia="zh-CN" w:bidi="ar"/>
        </w:rPr>
      </w:pPr>
      <w:r>
        <w:rPr>
          <w:rFonts w:hint="eastAsia" w:ascii="宋体" w:hAnsi="宋体" w:eastAsia="宋体" w:cs="宋体"/>
          <w:color w:val="auto"/>
          <w:kern w:val="2"/>
          <w:sz w:val="24"/>
          <w:szCs w:val="24"/>
          <w:lang w:val="en-US" w:eastAsia="zh-CN" w:bidi="ar"/>
        </w:rPr>
        <w:t xml:space="preserve"> </w:t>
      </w:r>
      <w:r>
        <w:rPr>
          <w:rFonts w:hint="eastAsia" w:ascii="宋体" w:hAnsi="宋体" w:eastAsia="宋体" w:cs="宋体"/>
          <w:b/>
          <w:bCs/>
          <w:color w:val="auto"/>
          <w:kern w:val="2"/>
          <w:sz w:val="24"/>
          <w:szCs w:val="24"/>
          <w:lang w:val="en-US" w:eastAsia="zh-CN" w:bidi="ar"/>
        </w:rPr>
        <w:t xml:space="preserve">现变更为 :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宋体" w:hAnsi="宋体" w:eastAsia="宋体" w:cs="宋体"/>
          <w:color w:val="auto"/>
          <w:kern w:val="2"/>
          <w:sz w:val="24"/>
          <w:szCs w:val="24"/>
          <w:lang w:val="en-US" w:eastAsia="zh-CN" w:bidi="ar"/>
        </w:rPr>
      </w:pPr>
      <w:r>
        <w:rPr>
          <w:rFonts w:hint="eastAsia" w:ascii="宋体" w:hAnsi="宋体" w:eastAsia="宋体" w:cs="宋体"/>
          <w:b/>
          <w:bCs/>
          <w:color w:val="auto"/>
          <w:kern w:val="2"/>
          <w:sz w:val="24"/>
          <w:szCs w:val="24"/>
          <w:lang w:val="en-US" w:eastAsia="zh-CN" w:bidi="ar"/>
        </w:rPr>
        <w:t>1.</w:t>
      </w:r>
      <w:r>
        <w:rPr>
          <w:rFonts w:hint="eastAsia" w:ascii="宋体" w:hAnsi="宋体" w:eastAsia="宋体" w:cs="宋体"/>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w:t>
      </w:r>
      <w:r>
        <w:rPr>
          <w:rFonts w:hint="eastAsia" w:ascii="宋体" w:hAnsi="宋体" w:cs="宋体"/>
          <w:color w:val="auto"/>
          <w:kern w:val="2"/>
          <w:sz w:val="24"/>
          <w:szCs w:val="24"/>
          <w:lang w:val="en-US" w:eastAsia="zh-CN" w:bidi="ar"/>
        </w:rPr>
        <w:t>7</w:t>
      </w:r>
      <w:r>
        <w:rPr>
          <w:rFonts w:hint="eastAsia" w:ascii="宋体" w:hAnsi="宋体" w:eastAsia="宋体" w:cs="宋体"/>
          <w:color w:val="auto"/>
          <w:kern w:val="2"/>
          <w:sz w:val="24"/>
          <w:szCs w:val="24"/>
          <w:lang w:val="en-US" w:eastAsia="zh-CN" w:bidi="ar"/>
        </w:rPr>
        <w:t>月</w:t>
      </w:r>
      <w:r>
        <w:rPr>
          <w:rFonts w:hint="eastAsia" w:ascii="宋体" w:hAnsi="宋体" w:cs="宋体"/>
          <w:color w:val="auto"/>
          <w:kern w:val="2"/>
          <w:sz w:val="24"/>
          <w:szCs w:val="24"/>
          <w:lang w:val="en-US" w:eastAsia="zh-CN" w:bidi="ar"/>
        </w:rPr>
        <w:t>02</w:t>
      </w:r>
      <w:r>
        <w:rPr>
          <w:rFonts w:hint="eastAsia" w:ascii="宋体" w:hAnsi="宋体" w:eastAsia="宋体" w:cs="宋体"/>
          <w:color w:val="auto"/>
          <w:kern w:val="2"/>
          <w:sz w:val="24"/>
          <w:szCs w:val="24"/>
          <w:lang w:val="en-US" w:eastAsia="zh-CN" w:bidi="ar"/>
        </w:rPr>
        <w:t>日09:00前递交投标文件。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bCs/>
          <w:color w:val="auto"/>
          <w:kern w:val="2"/>
          <w:sz w:val="24"/>
          <w:szCs w:val="24"/>
          <w:lang w:val="en-US" w:eastAsia="zh-CN" w:bidi="ar"/>
        </w:rPr>
        <w:t xml:space="preserve">2. </w:t>
      </w:r>
      <w:r>
        <w:rPr>
          <w:rFonts w:hint="eastAsia" w:ascii="宋体" w:hAnsi="宋体" w:eastAsia="宋体" w:cs="宋体"/>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投标截止时间及开标时间：2024年0</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02</w:t>
      </w:r>
      <w:r>
        <w:rPr>
          <w:rFonts w:hint="eastAsia" w:ascii="宋体" w:hAnsi="宋体" w:eastAsia="宋体" w:cs="宋体"/>
          <w:color w:val="auto"/>
          <w:sz w:val="24"/>
          <w:szCs w:val="24"/>
          <w:highlight w:val="none"/>
        </w:rPr>
        <w:t>日09:00时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 xml:space="preserve"> 投标人远程解密电子投标文件时间：</w:t>
      </w:r>
      <w:r>
        <w:rPr>
          <w:rFonts w:hint="eastAsia" w:ascii="宋体" w:hAnsi="宋体" w:eastAsia="宋体" w:cs="宋体"/>
          <w:bCs/>
          <w:color w:val="auto"/>
          <w:sz w:val="24"/>
          <w:szCs w:val="24"/>
          <w:highlight w:val="none"/>
        </w:rPr>
        <w:t>2024年0</w:t>
      </w:r>
      <w:r>
        <w:rPr>
          <w:rFonts w:hint="eastAsia" w:ascii="宋体" w:hAnsi="宋体" w:cs="宋体"/>
          <w:bCs/>
          <w:color w:val="auto"/>
          <w:sz w:val="24"/>
          <w:szCs w:val="24"/>
          <w:highlight w:val="none"/>
          <w:lang w:val="en-US" w:eastAsia="zh-CN"/>
        </w:rPr>
        <w:t>7</w:t>
      </w:r>
      <w:r>
        <w:rPr>
          <w:rFonts w:hint="eastAsia" w:ascii="宋体" w:hAnsi="宋体" w:eastAsia="宋体" w:cs="宋体"/>
          <w:bCs/>
          <w:color w:val="auto"/>
          <w:sz w:val="24"/>
          <w:szCs w:val="24"/>
          <w:highlight w:val="none"/>
        </w:rPr>
        <w:t>月</w:t>
      </w:r>
      <w:r>
        <w:rPr>
          <w:rFonts w:hint="eastAsia" w:ascii="宋体" w:hAnsi="宋体" w:cs="宋体"/>
          <w:bCs/>
          <w:color w:val="auto"/>
          <w:sz w:val="24"/>
          <w:szCs w:val="24"/>
          <w:highlight w:val="none"/>
          <w:lang w:val="en-US" w:eastAsia="zh-CN"/>
        </w:rPr>
        <w:t>02</w:t>
      </w:r>
      <w:r>
        <w:rPr>
          <w:rFonts w:hint="eastAsia" w:ascii="宋体" w:hAnsi="宋体" w:eastAsia="宋体" w:cs="宋体"/>
          <w:bCs/>
          <w:color w:val="auto"/>
          <w:sz w:val="24"/>
          <w:szCs w:val="24"/>
          <w:highlight w:val="none"/>
        </w:rPr>
        <w:t>日09:00至09:30时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w:t>
      </w:r>
    </w:p>
    <w:tbl>
      <w:tblPr>
        <w:tblStyle w:val="4"/>
        <w:tblW w:w="10088" w:type="dxa"/>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913"/>
        <w:gridCol w:w="1524"/>
        <w:gridCol w:w="769"/>
        <w:gridCol w:w="675"/>
        <w:gridCol w:w="3159"/>
        <w:gridCol w:w="1013"/>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0088" w:type="dxa"/>
            <w:gridSpan w:val="8"/>
            <w:shd w:val="clear" w:color="auto" w:fill="auto"/>
            <w:noWrap/>
            <w:vAlign w:val="center"/>
          </w:tcPr>
          <w:p>
            <w:pPr>
              <w:jc w:val="center"/>
              <w:textAlignment w:val="center"/>
              <w:rPr>
                <w:color w:val="auto"/>
                <w:sz w:val="36"/>
                <w:szCs w:val="36"/>
                <w:highlight w:val="none"/>
              </w:rPr>
            </w:pPr>
            <w:r>
              <w:rPr>
                <w:rFonts w:hint="eastAsia"/>
                <w:color w:val="auto"/>
                <w:sz w:val="36"/>
                <w:szCs w:val="36"/>
                <w:highlight w:val="none"/>
              </w:rPr>
              <w:t>A02包 厨具类设备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7" w:type="dxa"/>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序号</w:t>
            </w:r>
          </w:p>
        </w:tc>
        <w:tc>
          <w:tcPr>
            <w:tcW w:w="913" w:type="dxa"/>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名称</w:t>
            </w:r>
          </w:p>
        </w:tc>
        <w:tc>
          <w:tcPr>
            <w:tcW w:w="1524" w:type="dxa"/>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规格型号</w:t>
            </w:r>
          </w:p>
        </w:tc>
        <w:tc>
          <w:tcPr>
            <w:tcW w:w="769" w:type="dxa"/>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数量</w:t>
            </w:r>
          </w:p>
        </w:tc>
        <w:tc>
          <w:tcPr>
            <w:tcW w:w="675" w:type="dxa"/>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单位</w:t>
            </w:r>
          </w:p>
        </w:tc>
        <w:tc>
          <w:tcPr>
            <w:tcW w:w="3159" w:type="dxa"/>
            <w:shd w:val="clear" w:color="auto" w:fill="auto"/>
            <w:noWrap/>
            <w:vAlign w:val="center"/>
          </w:tcPr>
          <w:p>
            <w:pPr>
              <w:jc w:val="center"/>
              <w:textAlignment w:val="center"/>
              <w:rPr>
                <w:b/>
                <w:bCs/>
                <w:color w:val="auto"/>
                <w:sz w:val="20"/>
                <w:szCs w:val="20"/>
                <w:highlight w:val="none"/>
              </w:rPr>
            </w:pPr>
            <w:r>
              <w:rPr>
                <w:rFonts w:hint="eastAsia"/>
                <w:b/>
                <w:bCs/>
                <w:color w:val="auto"/>
                <w:sz w:val="20"/>
                <w:szCs w:val="20"/>
                <w:highlight w:val="none"/>
              </w:rPr>
              <w:t>技术参数</w:t>
            </w:r>
          </w:p>
        </w:tc>
        <w:tc>
          <w:tcPr>
            <w:tcW w:w="1013" w:type="dxa"/>
            <w:shd w:val="clear" w:color="auto" w:fill="auto"/>
            <w:noWrap/>
            <w:vAlign w:val="center"/>
          </w:tcPr>
          <w:p>
            <w:pPr>
              <w:jc w:val="center"/>
              <w:textAlignment w:val="center"/>
              <w:rPr>
                <w:b/>
                <w:bCs/>
                <w:color w:val="auto"/>
                <w:highlight w:val="none"/>
              </w:rPr>
            </w:pPr>
            <w:r>
              <w:rPr>
                <w:rFonts w:hint="eastAsia"/>
                <w:b/>
                <w:bCs/>
                <w:color w:val="auto"/>
                <w:highlight w:val="none"/>
              </w:rPr>
              <w:t>全费用控制单价（元）</w:t>
            </w:r>
          </w:p>
        </w:tc>
        <w:tc>
          <w:tcPr>
            <w:tcW w:w="1378" w:type="dxa"/>
            <w:shd w:val="clear" w:color="auto" w:fill="auto"/>
            <w:noWrap/>
            <w:vAlign w:val="center"/>
          </w:tcPr>
          <w:p>
            <w:pPr>
              <w:jc w:val="center"/>
              <w:textAlignment w:val="center"/>
              <w:rPr>
                <w:b/>
                <w:bCs/>
                <w:color w:val="auto"/>
                <w:highlight w:val="none"/>
              </w:rPr>
            </w:pPr>
            <w:r>
              <w:rPr>
                <w:rFonts w:hint="eastAsia"/>
                <w:b/>
                <w:bCs/>
                <w:color w:val="auto"/>
                <w:highlight w:val="none"/>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0088" w:type="dxa"/>
            <w:gridSpan w:val="8"/>
            <w:shd w:val="clear" w:color="auto" w:fill="auto"/>
            <w:noWrap/>
            <w:vAlign w:val="center"/>
          </w:tcPr>
          <w:p>
            <w:pPr>
              <w:jc w:val="center"/>
              <w:rPr>
                <w:color w:val="auto"/>
                <w:highlight w:val="none"/>
              </w:rPr>
            </w:pPr>
            <w:r>
              <w:rPr>
                <w:rFonts w:hint="eastAsia"/>
                <w:color w:val="auto"/>
                <w:sz w:val="22"/>
                <w:szCs w:val="22"/>
                <w:highlight w:val="none"/>
              </w:rPr>
              <w:t>一层厨房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副食库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平板车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600x900x800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用料：国标食品级SUS304不锈钢板；板材≥1.2mm，面下层附高密度防火板，并用4*4角铁加固，车把采用冷弯成型￠38*1.2mm管并焊接把座加固；脚轮采用高耐磨尼龙转向轮。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1500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主食库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米面架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1200×500×300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提供相关检测报告。</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平板车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600x900x800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用料：国标食品级SUS304不锈钢板；板材：1.2mm面下层附高密度防火板，并用4*4角铁加固，车把采用冷弯成型￠38*1.2mm管并焊接把座加固；脚轮采用高耐磨尼龙转向轮。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粗加工间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双星沥水盆台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双层工作台(带背）</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大单星盆台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单星沥水盆台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土豆去皮机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用料：国标食品级SUS304不锈钢，生产能力≥240kg/h，电压：380V，功率≥2KW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4200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切菜机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用料：国标食品级SUS304不锈钢，电压：380V，功率≥1.5KW  生产能力：200-1000kg/h</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绞切两用机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用料：全国标食品级SUS304不锈钢，工作效率：≥400㎏/h（片）≥200㎏/h（丝）≥100㎏/h（馅），切片厚度：约4mm（可定制），电压：220V，功率≥1KW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挂墙一层板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1500×300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挂墙一层板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2000×300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洗消餐具回收间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双孔污碟台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用料：国标食品级SUS304不锈钢；板材：台面及槽体≥1.2mm,水斗深度250mm，带立背，立柱Φ38×1.2mm. 下带四个≥Ф38mm可调国标食品级SUS304不锈钢子弹脚，脚横撑φ25×1.2mm，国标食品级SUS304不锈钢下水口。</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超声波洗碗机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用料：国标食品级SUS304不锈钢；板材厚≥1.2mm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活动工作台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1200×700×800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用料：国标食品级SUS304不锈钢板；板材：面厚≥1.2mm，台面下垫衬木板，支架、通脚￠38*1.0㎜国标食品级SUS304不锈钢，支架横通￠25*1.0㎜，脚轮采用高耐磨尼龙转向轮。</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用料：国标食品级SUS304不锈钢；板材：国标食品级SUS304不锈钢板1.0㎜，￠25*1.0㎜国标食品级SUS304不锈钢管冷弯成形把手，≥5吋。 脚轮：二转二定。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657" w:type="dxa"/>
            <w:shd w:val="clear" w:color="auto" w:fill="auto"/>
            <w:noWrap/>
            <w:vAlign w:val="center"/>
          </w:tcPr>
          <w:p>
            <w:pPr>
              <w:jc w:val="center"/>
              <w:rPr>
                <w:color w:val="auto"/>
                <w:sz w:val="20"/>
                <w:szCs w:val="20"/>
                <w:highlight w:val="none"/>
              </w:rPr>
            </w:pPr>
          </w:p>
        </w:tc>
        <w:tc>
          <w:tcPr>
            <w:tcW w:w="2437" w:type="dxa"/>
            <w:gridSpan w:val="2"/>
            <w:shd w:val="clear" w:color="auto" w:fill="auto"/>
            <w:vAlign w:val="center"/>
          </w:tcPr>
          <w:p>
            <w:pPr>
              <w:jc w:val="center"/>
              <w:rPr>
                <w:color w:val="auto"/>
                <w:sz w:val="20"/>
                <w:szCs w:val="20"/>
                <w:highlight w:val="none"/>
              </w:rPr>
            </w:pPr>
            <w:r>
              <w:rPr>
                <w:rFonts w:hint="eastAsia"/>
                <w:color w:val="auto"/>
                <w:sz w:val="20"/>
                <w:szCs w:val="20"/>
                <w:highlight w:val="none"/>
              </w:rPr>
              <w:t>副食制作间</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间</w:t>
            </w:r>
          </w:p>
        </w:tc>
        <w:tc>
          <w:tcPr>
            <w:tcW w:w="3159" w:type="dxa"/>
            <w:shd w:val="clear" w:color="auto" w:fill="auto"/>
            <w:noWrap/>
            <w:vAlign w:val="center"/>
          </w:tcPr>
          <w:p>
            <w:pPr>
              <w:rPr>
                <w:color w:val="auto"/>
                <w:sz w:val="20"/>
                <w:szCs w:val="20"/>
                <w:highlight w:val="none"/>
              </w:rPr>
            </w:pPr>
          </w:p>
        </w:tc>
        <w:tc>
          <w:tcPr>
            <w:tcW w:w="1013" w:type="dxa"/>
            <w:shd w:val="clear" w:color="auto" w:fill="auto"/>
            <w:noWrap/>
            <w:vAlign w:val="center"/>
          </w:tcPr>
          <w:p>
            <w:pPr>
              <w:jc w:val="center"/>
              <w:rPr>
                <w:color w:val="auto"/>
                <w:highlight w:val="none"/>
              </w:rPr>
            </w:pPr>
          </w:p>
        </w:tc>
        <w:tc>
          <w:tcPr>
            <w:tcW w:w="1378" w:type="dxa"/>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侧板、前板、面板箱门、及内装为304国标食品级SUS304不锈钢板，底板、后板、顶板热镀锌板网架：浸塑碳素结构钢丝断热材：聚氨酯发泡蒸发器：Φ8mm铜管温度设定范围：冷冻-12～-10℃，冷藏0℃～10℃，有效内容积≥1.0m³，电压:220V  冷柜所用不锈钢板材抗菌标准符合GB/T11170-2008、YB/T4171-2020含Cu元素，检验合格，所用板材不得检出大肠杆菌、沙门氏菌等，提供相关检测报告。冷柜电部件与易触及接地金属部件之间基本绝缘，泄漏电流限值≤3.5mA，在导线和包裹在绝缘层外面的金属箔之间施加2000V电压，持续15min不应击穿，符合GB 4706.1-2005、GB 4706.13-2014标准，设备具有产品安全认证及相关检测报告；冷柜门封条卫生安全符合GB21551.2-2010标准抗菌率≥90%符合国家标准，检测样品未出现长霉，评定等级为0级，提供相关检测报告；冷柜所用不锈钢板经≥1000h中性盐雾试验（GB/T10125-2021）后，检验面需无锈蚀现象，检验合格，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4"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提供相关检测报告。</w:t>
            </w:r>
          </w:p>
        </w:tc>
        <w:tc>
          <w:tcPr>
            <w:tcW w:w="1013" w:type="dxa"/>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电磁双头矮汤炉</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1250×800×580+670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用料：国标食品级SUS304不锈钢板；板材：面厚≥1.2mm，侧板厚≥1.2mm，电压：380V 功率≥15KW*2</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10190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电磁大锅灶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用料：国标食品级SUS304不锈钢板；板材：面厚≥1.2mm，侧板厚≥1.2mm，电压：380V 功率≥25KW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电磁单头单尾小炒灶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1200×1150×800+400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用料：国标食品级SUS304不锈钢板；板材：面厚≥1.2mm，侧板厚≥1.2mm，电压：380V 功率：15KW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400×1150×800+400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调料车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900*600*800（mm）</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用料：国标食品级SUS304不锈钢；板材≥1.2mm，12缸</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0"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13100×1300×550</w:t>
            </w:r>
          </w:p>
        </w:tc>
        <w:tc>
          <w:tcPr>
            <w:tcW w:w="769"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1.2mm，带隔油网，隔油网板材厚度≥1.0㎜，油网角度范围：35°~45°，两端配接油槽，配国标防爆灯。烟罩所用不锈钢板涂层及密封胶均采用耐高温、阻燃材料，以防安全隐患，测试耐火完整性≥120min后，背火面未出现持续性达10s或10s以上火焰，试件未丧失耐火完整性，符合GB/T9978.1-2008；烟罩所用不锈钢板涂层及密封胶均采用耐高温、阻燃材料，以防安全隐患，符合GB8624-2012标准，燃烧性能等级满足A1要求；烟罩长时间在高温、油污、水蒸气等环境下不会出现锈蚀断裂现象，烟罩所用不锈钢板经≥1200h中性盐雾试验（符合GB/T10125-2021）标准，符合GB/T6461-2002进行评级达到保护等级10级，检验面无锈蚀现象；烟罩搁板载荷≥100kg，变形量＜3mm，焊接部位牢固敦实、焊纹均匀、外漏焊缝抛光和去色处理，符合GB/T228.1-2021国家标准，焊接拉力最大载荷Fm≥60kN；</w:t>
            </w:r>
          </w:p>
        </w:tc>
        <w:tc>
          <w:tcPr>
            <w:tcW w:w="1013" w:type="dxa"/>
            <w:vMerge w:val="restart"/>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17030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17030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s="Times New Roman"/>
                <w:b/>
                <w:color w:val="auto"/>
                <w:kern w:val="2"/>
              </w:rPr>
              <w:t>△</w:t>
            </w:r>
            <w:r>
              <w:rPr>
                <w:rFonts w:hint="eastAsia"/>
                <w:color w:val="auto"/>
                <w:sz w:val="20"/>
                <w:szCs w:val="20"/>
                <w:highlight w:val="none"/>
              </w:rPr>
              <w:t>烟罩质量要求所用板材符合GB/T228.1-2021、GB/T232-2010、GB/T4334-2020、GB/T4340.1-2009、GB/T6394-2017、GB31604.49-2016国家标准</w:t>
            </w:r>
            <w:r>
              <w:rPr>
                <w:rFonts w:hint="eastAsia"/>
                <w:color w:val="auto"/>
                <w:sz w:val="20"/>
                <w:szCs w:val="20"/>
                <w:highlight w:val="none"/>
                <w:lang w:eastAsia="zh-CN"/>
              </w:rPr>
              <w:t>。</w:t>
            </w:r>
            <w:r>
              <w:rPr>
                <w:rFonts w:hint="eastAsia"/>
                <w:color w:val="auto"/>
                <w:sz w:val="20"/>
                <w:szCs w:val="20"/>
                <w:highlight w:val="none"/>
              </w:rPr>
              <w:t>提相关检测报告；</w:t>
            </w:r>
          </w:p>
        </w:tc>
        <w:tc>
          <w:tcPr>
            <w:tcW w:w="1013" w:type="dxa"/>
            <w:vMerge w:val="continue"/>
            <w:shd w:val="clear" w:color="auto" w:fill="auto"/>
            <w:vAlign w:val="center"/>
          </w:tcPr>
          <w:p>
            <w:pPr>
              <w:jc w:val="center"/>
              <w:rPr>
                <w:color w:val="auto"/>
                <w:sz w:val="22"/>
                <w:szCs w:val="22"/>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14400×1500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材：1.2mm烟罩装饰板所用不锈钢板涂层及密封胶均采用耐高温、阻燃材料，以防安全隐患，测试耐火完整性≥120min后，背火面未出现持续性达10s或10s以上火焰，试件未丧失耐火完整性，符合GB/T9978.1-2008，提相关检测报告；</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用料：国标304不锈钢板；板材：国标304不锈钢板≥1.2mm，带隔油网，隔油网板材厚度≥1.0㎜，油网角度范围：35°~45°，两端配接油槽，配国标防爆灯。。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4030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5700×1500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4275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13100×1900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3705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2945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留样柜</w:t>
            </w:r>
          </w:p>
        </w:tc>
        <w:tc>
          <w:tcPr>
            <w:tcW w:w="1524" w:type="dxa"/>
            <w:vMerge w:val="restart"/>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vMerge w:val="restart"/>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精制全铜管，压缩机采用直冷式制冷方式，箱体为整体发泡，发泡材料采用无污染的环保材料，符合环保要求，玻璃门，全国标食品级SUS304不锈钢箱体，自动回归们，电压/功率：220v/1kw</w:t>
            </w:r>
          </w:p>
        </w:tc>
        <w:tc>
          <w:tcPr>
            <w:tcW w:w="1013" w:type="dxa"/>
            <w:vMerge w:val="restart"/>
            <w:shd w:val="clear" w:color="auto" w:fill="auto"/>
            <w:noWrap/>
            <w:vAlign w:val="center"/>
          </w:tcPr>
          <w:p>
            <w:pPr>
              <w:jc w:val="center"/>
              <w:textAlignment w:val="center"/>
              <w:rPr>
                <w:color w:val="auto"/>
                <w:highlight w:val="none"/>
              </w:rPr>
            </w:pPr>
            <w:r>
              <w:rPr>
                <w:rFonts w:hint="eastAsia"/>
                <w:color w:val="auto"/>
                <w:highlight w:val="none"/>
              </w:rPr>
              <w:t>3000</w:t>
            </w:r>
          </w:p>
        </w:tc>
        <w:tc>
          <w:tcPr>
            <w:tcW w:w="1378" w:type="dxa"/>
            <w:vMerge w:val="restart"/>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57" w:type="dxa"/>
            <w:vMerge w:val="continue"/>
            <w:shd w:val="clear" w:color="auto" w:fill="auto"/>
            <w:noWrap/>
            <w:vAlign w:val="center"/>
          </w:tcPr>
          <w:p>
            <w:pPr>
              <w:jc w:val="center"/>
              <w:rPr>
                <w:color w:val="auto"/>
                <w:sz w:val="20"/>
                <w:szCs w:val="20"/>
                <w:highlight w:val="none"/>
              </w:rPr>
            </w:pPr>
          </w:p>
        </w:tc>
        <w:tc>
          <w:tcPr>
            <w:tcW w:w="913" w:type="dxa"/>
            <w:vMerge w:val="continue"/>
            <w:shd w:val="clear" w:color="auto" w:fill="auto"/>
            <w:vAlign w:val="center"/>
          </w:tcPr>
          <w:p>
            <w:pPr>
              <w:jc w:val="center"/>
              <w:rPr>
                <w:color w:val="auto"/>
                <w:sz w:val="20"/>
                <w:szCs w:val="20"/>
                <w:highlight w:val="none"/>
              </w:rPr>
            </w:pPr>
          </w:p>
        </w:tc>
        <w:tc>
          <w:tcPr>
            <w:tcW w:w="1524" w:type="dxa"/>
            <w:vMerge w:val="continue"/>
            <w:shd w:val="clear" w:color="auto" w:fill="auto"/>
            <w:vAlign w:val="center"/>
          </w:tcPr>
          <w:p>
            <w:pPr>
              <w:jc w:val="center"/>
              <w:rPr>
                <w:color w:val="auto"/>
                <w:sz w:val="20"/>
                <w:szCs w:val="20"/>
                <w:highlight w:val="none"/>
              </w:rPr>
            </w:pPr>
          </w:p>
        </w:tc>
        <w:tc>
          <w:tcPr>
            <w:tcW w:w="769" w:type="dxa"/>
            <w:vMerge w:val="continue"/>
            <w:shd w:val="clear" w:color="auto" w:fill="auto"/>
            <w:noWrap/>
            <w:vAlign w:val="center"/>
          </w:tcPr>
          <w:p>
            <w:pPr>
              <w:jc w:val="center"/>
              <w:rPr>
                <w:color w:val="auto"/>
                <w:sz w:val="20"/>
                <w:szCs w:val="20"/>
                <w:highlight w:val="none"/>
              </w:rPr>
            </w:pPr>
          </w:p>
        </w:tc>
        <w:tc>
          <w:tcPr>
            <w:tcW w:w="675" w:type="dxa"/>
            <w:vMerge w:val="continue"/>
            <w:shd w:val="clear" w:color="auto" w:fill="auto"/>
            <w:noWrap/>
            <w:vAlign w:val="center"/>
          </w:tcPr>
          <w:p>
            <w:pPr>
              <w:jc w:val="center"/>
              <w:rPr>
                <w:color w:val="auto"/>
                <w:sz w:val="20"/>
                <w:szCs w:val="20"/>
                <w:highlight w:val="none"/>
              </w:rPr>
            </w:pP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温度：2℃- 10℃</w:t>
            </w:r>
          </w:p>
        </w:tc>
        <w:tc>
          <w:tcPr>
            <w:tcW w:w="1013" w:type="dxa"/>
            <w:vMerge w:val="continue"/>
            <w:shd w:val="clear" w:color="auto" w:fill="auto"/>
            <w:noWrap/>
            <w:vAlign w:val="center"/>
          </w:tcPr>
          <w:p>
            <w:pPr>
              <w:jc w:val="center"/>
              <w:rPr>
                <w:color w:val="auto"/>
                <w:highlight w:val="none"/>
              </w:rPr>
            </w:pPr>
          </w:p>
        </w:tc>
        <w:tc>
          <w:tcPr>
            <w:tcW w:w="1378" w:type="dxa"/>
            <w:vMerge w:val="continue"/>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侧板、前板、面板箱门、及内装为304国标食品级SUS304不锈钢板，底板、后板、顶板热镀锌板网架：浸塑碳素结构钢丝断热材：聚氨酯发泡蒸发器：Φ8mm铜管温度设定范围：冷冻-12～-10℃，冷藏0℃～10℃，有效内容积≥1.0m³，电压:220V  冷柜所用不锈钢板材抗菌标准符合GB/T11170-2008、YB/T4171-2020含Cu元素，检验合格，所用板材不得检出大肠杆菌、沙门氏菌等，提供相关检测报告。冷柜电部件与易触及接地金属部件之间基本绝缘，泄漏电流限值≤3.5mA，在导线和包裹在绝缘层外面的金属箔之间施加2000V电压，持续15min不应击穿，符合GB 4706.1-2005、GB 4706.13-2014标准，设备具有产品安全认证及相关检测报告；冷柜门封条卫生安全符合GB21551.2-2010标准抗菌率≥90%符合国家标准，检测样品未出现长霉，评定等级为0级，提供相关检测报告；冷柜所用不锈钢板经≥1000h中性盐雾试验（GB/T10125-2021）后，检验面需无锈蚀现象，检验合格，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电烤箱</w:t>
            </w:r>
          </w:p>
        </w:tc>
        <w:tc>
          <w:tcPr>
            <w:tcW w:w="1524"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1250x950x1680</w:t>
            </w:r>
            <w:r>
              <w:rPr>
                <w:rFonts w:hint="eastAsia"/>
                <w:color w:val="auto"/>
                <w:sz w:val="20"/>
                <w:szCs w:val="20"/>
                <w:highlight w:val="none"/>
              </w:rPr>
              <w:t>三层六盘</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rFonts w:hint="eastAsia"/>
                <w:color w:val="auto"/>
                <w:sz w:val="20"/>
                <w:szCs w:val="20"/>
                <w:highlight w:val="none"/>
              </w:rPr>
            </w:pPr>
            <w:r>
              <w:rPr>
                <w:rFonts w:hint="eastAsia"/>
                <w:color w:val="auto"/>
                <w:sz w:val="20"/>
                <w:szCs w:val="20"/>
                <w:highlight w:val="none"/>
              </w:rPr>
              <w:t>1</w:t>
            </w:r>
            <w:r>
              <w:rPr>
                <w:rFonts w:hint="eastAsia"/>
                <w:color w:val="auto"/>
                <w:sz w:val="20"/>
                <w:szCs w:val="20"/>
                <w:highlight w:val="none"/>
                <w:lang w:eastAsia="zh-CN"/>
              </w:rPr>
              <w:t>、</w:t>
            </w:r>
            <w:r>
              <w:rPr>
                <w:rFonts w:hint="eastAsia"/>
                <w:color w:val="auto"/>
                <w:sz w:val="20"/>
                <w:szCs w:val="20"/>
                <w:highlight w:val="none"/>
              </w:rPr>
              <w:t>全国标食品级SUS304不锈钢结构，全玻璃炉门，配有照明灯。</w:t>
            </w:r>
          </w:p>
          <w:p>
            <w:pPr>
              <w:textAlignment w:val="center"/>
              <w:rPr>
                <w:rFonts w:hint="eastAsia"/>
                <w:color w:val="auto"/>
                <w:sz w:val="20"/>
                <w:szCs w:val="20"/>
                <w:highlight w:val="none"/>
              </w:rPr>
            </w:pPr>
            <w:r>
              <w:rPr>
                <w:rFonts w:hint="eastAsia"/>
                <w:color w:val="auto"/>
                <w:sz w:val="20"/>
                <w:szCs w:val="20"/>
                <w:highlight w:val="none"/>
              </w:rPr>
              <w:t>2、全封闭式整体环保耐高温材料。3、数字显示温控器，配有数显定时报警装置、超温安全保护等。</w:t>
            </w:r>
          </w:p>
          <w:p>
            <w:pPr>
              <w:textAlignment w:val="center"/>
              <w:rPr>
                <w:rFonts w:hint="eastAsia"/>
                <w:color w:val="auto"/>
                <w:sz w:val="20"/>
                <w:szCs w:val="20"/>
                <w:highlight w:val="none"/>
              </w:rPr>
            </w:pPr>
            <w:r>
              <w:rPr>
                <w:rFonts w:hint="eastAsia"/>
                <w:color w:val="auto"/>
                <w:sz w:val="20"/>
                <w:szCs w:val="20"/>
                <w:highlight w:val="none"/>
              </w:rPr>
              <w:t>4、炉面火、炉底火温度独立控制。5、万向脚轮设计。</w:t>
            </w:r>
          </w:p>
          <w:p>
            <w:pPr>
              <w:textAlignment w:val="center"/>
              <w:rPr>
                <w:color w:val="auto"/>
                <w:sz w:val="20"/>
                <w:szCs w:val="20"/>
                <w:highlight w:val="none"/>
              </w:rPr>
            </w:pPr>
            <w:r>
              <w:rPr>
                <w:rFonts w:hint="eastAsia"/>
                <w:color w:val="auto"/>
                <w:sz w:val="20"/>
                <w:szCs w:val="20"/>
                <w:highlight w:val="none"/>
              </w:rPr>
              <w:t>6、三层可视独立控制。炉内独立照明，独立定时计时功能。</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电饼铛</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650x700x800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功率：5kw，电压：380v双温双控，特质不粘锅铝面，柜体采用厚度≥1.0mm国标食品级SUS304不锈钢材质制作。.电饼铛防水等级不低于IPX4，电子电路的设计和应用，应保证其任意故障都不导致器具不安全，产品安全符合国标GB4706.37-2008标准，设备取得产品安全认证及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PP面工作台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国标食品级PP板，厚≥2㎝，台面外框为国标国标食品级SUS304不锈钢板≥1.0㎜，包边7㎝，立柱为￠38国标食品级SUS304不锈钢管，厚1.0㎜，横格支撑￠38国标食品级SUS304不锈钢管，配可调式子弹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面粉车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500×500×550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w:t>
            </w:r>
            <w:r>
              <w:rPr>
                <w:rFonts w:hint="eastAsia"/>
                <w:color w:val="auto"/>
                <w:sz w:val="20"/>
                <w:szCs w:val="20"/>
                <w:highlight w:val="none"/>
                <w:lang w:eastAsia="zh-CN"/>
              </w:rPr>
              <w:t>；</w:t>
            </w:r>
            <w:r>
              <w:rPr>
                <w:rFonts w:hint="eastAsia"/>
                <w:color w:val="auto"/>
                <w:sz w:val="20"/>
                <w:szCs w:val="20"/>
                <w:highlight w:val="none"/>
              </w:rPr>
              <w:t>板材：车盖≥1.2mm国标食品级SUS304不锈钢板</w:t>
            </w:r>
            <w:r>
              <w:rPr>
                <w:rFonts w:hint="eastAsia"/>
                <w:color w:val="auto"/>
                <w:sz w:val="20"/>
                <w:szCs w:val="20"/>
                <w:highlight w:val="none"/>
                <w:lang w:eastAsia="zh-CN"/>
              </w:rPr>
              <w:t>，</w:t>
            </w:r>
            <w:r>
              <w:rPr>
                <w:rFonts w:hint="eastAsia"/>
                <w:color w:val="auto"/>
                <w:sz w:val="20"/>
                <w:szCs w:val="20"/>
                <w:highlight w:val="none"/>
              </w:rPr>
              <w:t>采用一次拉伸成型1.2mm国标食品级SUS304不锈钢车斗，无焊缝，内部光滑</w:t>
            </w:r>
            <w:r>
              <w:rPr>
                <w:rFonts w:hint="eastAsia"/>
                <w:color w:val="auto"/>
                <w:sz w:val="20"/>
                <w:szCs w:val="20"/>
                <w:highlight w:val="none"/>
                <w:lang w:eastAsia="zh-CN"/>
              </w:rPr>
              <w:t>。</w:t>
            </w:r>
            <w:r>
              <w:rPr>
                <w:rFonts w:hint="eastAsia"/>
                <w:color w:val="auto"/>
                <w:sz w:val="20"/>
                <w:szCs w:val="20"/>
                <w:highlight w:val="none"/>
              </w:rPr>
              <w:t>脚轮采用高耐磨尼龙转向轮。</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6800×1300×550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用料：国标304不锈钢板；板材：国标304不锈钢板≥1.2mm，带隔油网，隔油网板材厚度≥1.0㎜，油网角度范围：35°~45°，两端配接油槽，配国标防爆灯。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8840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8600×1500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6800×1900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用料：国标304不锈钢；板材厚度≥1.2mm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压面机</w:t>
            </w:r>
          </w:p>
        </w:tc>
        <w:tc>
          <w:tcPr>
            <w:tcW w:w="1524" w:type="dxa"/>
            <w:shd w:val="clear" w:color="auto" w:fill="auto"/>
            <w:vAlign w:val="center"/>
          </w:tcPr>
          <w:p>
            <w:pPr>
              <w:jc w:val="center"/>
              <w:rPr>
                <w:color w:val="auto"/>
                <w:sz w:val="20"/>
                <w:szCs w:val="20"/>
                <w:highlight w:val="none"/>
              </w:rPr>
            </w:pP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电压：380V，功率≥0.75KW压面机在后厨高温潮湿环境中，应符合GB/T2423.16-2022国家标准，严酷等级2，长霉等级0级:黑曲霉、土曲霉、绿色木霉、绳状青梅、球毛壳霉观察未见生长；压面机所用不锈钢板材抗菌标准符合GB/T11170-2008、YB/T4171-2020含Cu元素，检验合格，所用板材不得检出：大肠杆菌、沙门氏菌；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和面机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75kg</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电压：380V，功率≥3KW和面机在后厨高温潮湿环境中，应符合GB/T2423.16-2022国家标准，严酷等级2，长霉等级0级:黑曲霉、土曲霉、绿色木霉、绳状青梅、球毛壳霉观察未见生长；和面机所用不锈钢板材抗菌标准符合GB/T11170-2008、YB/T4171-2020含Cu元素，检验合格，所用板材不得检出：大肠杆菌、沙门氏菌，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馒头机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1350x580x920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生产能力≥65PCS/Min，电压：380V，功率≥3KW馒头机在后厨高温潮湿环境中，应符合GB/T2423.16-2022国家标准，严酷等级2，长霉等级0级:黑曲霉、土曲霉、绿色木霉、绳状青梅、球毛壳霉观察未见生长；馒头机所用不锈钢板材抗菌标准符合GB/T11170-2008、YB/T4171-2020含Cu元素，检验合格，所用板材不得检出：大肠杆菌、沙门氏菌；提供相关检测报告</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15000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饼盘车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600x760x1500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用料：国标食品级SUS304不锈钢板；板材：国标食品级SUS304不锈钢≥1.2mm厚；四个转向轮，托撑厚≥1.2mm。12层</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820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双门蒸饭车（竖盘）</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1200x900x1800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24盘，用料：国标食品级SUS304不锈钢板；板材：外层厚≥1.0㎜，内层钢板及托盘架≥1.0㎜国标食品级SUS304不锈钢板材,柜体骨架50*50*5㎜角铁,防锈处理,蒸饭盒≥1.0㎜国标食品级SUS304不锈钢板,蒸箱门采用聚脂发泡填充,在人字型顶部开4个分气孔,手柄全部采用尼龙国标塑料,螺丝,铆钉采用国标食品级SUS304不锈钢材料.  电量：24KW/380V。定时控温。</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13300×1300×550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用料：国标304不锈钢板；板材：国标304不锈钢板≥1.2mm，带隔油网，隔油网板材厚度≥1.0㎜，油网角度范围：35°~45°，两端配接油槽，配国标防爆灯。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17290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17290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14600×1500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13300×1900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12635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夹层锅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200L</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200L 用料：国标食品级SUS304不锈钢；板材厚≥1.2mm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13500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提供相关检测报告。</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备餐间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1800×750×800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开水器连底座</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rFonts w:hint="eastAsia"/>
                <w:color w:val="auto"/>
                <w:sz w:val="20"/>
                <w:szCs w:val="20"/>
                <w:highlight w:val="none"/>
              </w:rPr>
            </w:pPr>
            <w:r>
              <w:rPr>
                <w:rFonts w:hint="eastAsia"/>
                <w:color w:val="auto"/>
                <w:sz w:val="20"/>
                <w:szCs w:val="20"/>
                <w:highlight w:val="none"/>
              </w:rPr>
              <w:t>1.电开水器外壳国标食品级SUS304不锈钢，内胆材质国标食品级SUS304不锈钢</w:t>
            </w:r>
          </w:p>
          <w:p>
            <w:pPr>
              <w:textAlignment w:val="center"/>
              <w:rPr>
                <w:rFonts w:hint="eastAsia"/>
                <w:color w:val="auto"/>
                <w:sz w:val="20"/>
                <w:szCs w:val="20"/>
                <w:highlight w:val="none"/>
              </w:rPr>
            </w:pPr>
            <w:r>
              <w:rPr>
                <w:rFonts w:hint="eastAsia"/>
                <w:color w:val="auto"/>
                <w:sz w:val="20"/>
                <w:szCs w:val="20"/>
                <w:highlight w:val="none"/>
              </w:rPr>
              <w:t>2.电开水器容积≥120L，每小时出水不断。</w:t>
            </w:r>
          </w:p>
          <w:p>
            <w:pPr>
              <w:textAlignment w:val="center"/>
              <w:rPr>
                <w:rFonts w:hint="eastAsia"/>
                <w:color w:val="auto"/>
                <w:sz w:val="20"/>
                <w:szCs w:val="20"/>
                <w:highlight w:val="none"/>
              </w:rPr>
            </w:pPr>
            <w:r>
              <w:rPr>
                <w:rFonts w:hint="eastAsia"/>
                <w:color w:val="auto"/>
                <w:sz w:val="20"/>
                <w:szCs w:val="20"/>
                <w:highlight w:val="none"/>
              </w:rPr>
              <w:t>3.电开水器内胆保温采用阻燃材料。</w:t>
            </w:r>
          </w:p>
          <w:p>
            <w:pPr>
              <w:textAlignment w:val="center"/>
              <w:rPr>
                <w:color w:val="auto"/>
                <w:sz w:val="20"/>
                <w:szCs w:val="20"/>
                <w:highlight w:val="none"/>
              </w:rPr>
            </w:pPr>
            <w:r>
              <w:rPr>
                <w:rFonts w:hint="eastAsia"/>
                <w:color w:val="auto"/>
                <w:sz w:val="20"/>
                <w:szCs w:val="20"/>
                <w:highlight w:val="none"/>
              </w:rPr>
              <w:t>4.电开水器具有缺水保护，防干烧，电流过载保护。</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功率4kw，电压：220v消毒柜所用不锈钢板材抗菌标准符合GB/T11170-2008、YB/T4171-2020含Cu元素，检验合格，所用板材不得检出：大肠杆菌、沙门氏菌。</w:t>
            </w:r>
            <w:r>
              <w:rPr>
                <w:rFonts w:hint="eastAsia" w:cs="Times New Roman"/>
                <w:b/>
                <w:color w:val="auto"/>
                <w:kern w:val="2"/>
              </w:rPr>
              <w:t>△</w:t>
            </w:r>
            <w:r>
              <w:rPr>
                <w:rFonts w:hint="eastAsia"/>
                <w:color w:val="auto"/>
                <w:sz w:val="20"/>
                <w:szCs w:val="20"/>
                <w:highlight w:val="none"/>
              </w:rPr>
              <w:t>消毒柜卫生安全符合《消毒技术规范》（卫生部·2002年版）可杀灭幽门螺旋杆菌，杀灭率≥99.99%</w:t>
            </w:r>
            <w:r>
              <w:rPr>
                <w:rFonts w:hint="eastAsia"/>
                <w:color w:val="auto"/>
                <w:sz w:val="20"/>
                <w:szCs w:val="20"/>
                <w:highlight w:val="none"/>
                <w:lang w:eastAsia="zh-CN"/>
              </w:rPr>
              <w:t>。</w:t>
            </w:r>
            <w:r>
              <w:rPr>
                <w:rFonts w:hint="eastAsia"/>
                <w:color w:val="auto"/>
                <w:sz w:val="20"/>
                <w:szCs w:val="20"/>
                <w:highlight w:val="none"/>
              </w:rPr>
              <w:t>提供相关检测报告。</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rFonts w:hint="eastAsia"/>
                <w:color w:val="auto"/>
                <w:sz w:val="20"/>
                <w:szCs w:val="20"/>
                <w:highlight w:val="none"/>
              </w:rPr>
            </w:pPr>
            <w:r>
              <w:rPr>
                <w:rFonts w:hint="eastAsia"/>
                <w:color w:val="auto"/>
                <w:sz w:val="20"/>
                <w:szCs w:val="20"/>
                <w:highlight w:val="none"/>
              </w:rPr>
              <w:t>四人，桌面参考规格：1150x600x760，国标食品级SUS304锈钢板厚≥1.2mm，底板高密度板并做防潮处理 支架：采用直径50mm国标食品级SUS304不锈钢方管型材，带后背座椅。</w:t>
            </w:r>
          </w:p>
          <w:p>
            <w:pPr>
              <w:textAlignment w:val="center"/>
              <w:rPr>
                <w:rFonts w:hint="eastAsia"/>
                <w:color w:val="auto"/>
                <w:sz w:val="20"/>
                <w:szCs w:val="20"/>
                <w:highlight w:val="none"/>
              </w:rPr>
            </w:pPr>
            <w:r>
              <w:rPr>
                <w:rFonts w:hint="eastAsia" w:cs="Times New Roman"/>
                <w:b/>
                <w:color w:val="auto"/>
                <w:kern w:val="2"/>
              </w:rPr>
              <w:t>△</w:t>
            </w:r>
            <w:r>
              <w:rPr>
                <w:rFonts w:hint="eastAsia"/>
                <w:color w:val="auto"/>
                <w:sz w:val="20"/>
                <w:szCs w:val="20"/>
                <w:highlight w:val="none"/>
              </w:rPr>
              <w:t>餐桌椅所用不锈钢板经≥1000h中性盐雾试验（符合GB/T10125-2021）后，检验面无锈蚀；</w:t>
            </w:r>
          </w:p>
          <w:p>
            <w:pPr>
              <w:textAlignment w:val="center"/>
              <w:rPr>
                <w:color w:val="auto"/>
                <w:sz w:val="20"/>
                <w:szCs w:val="20"/>
                <w:highlight w:val="none"/>
              </w:rPr>
            </w:pPr>
            <w:r>
              <w:rPr>
                <w:rFonts w:hint="eastAsia" w:cs="Times New Roman"/>
                <w:b/>
                <w:color w:val="auto"/>
                <w:kern w:val="2"/>
              </w:rPr>
              <w:t>△</w:t>
            </w:r>
            <w:r>
              <w:rPr>
                <w:rFonts w:hint="eastAsia"/>
                <w:color w:val="auto"/>
                <w:sz w:val="20"/>
                <w:szCs w:val="20"/>
                <w:highlight w:val="none"/>
              </w:rPr>
              <w:t>餐桌椅所用不锈钢板材抗菌标准符合GB/T11170-2008、YB/T4171-2020含Cu元素，检验合格，所用板材不得检出：大肠杆菌、沙门氏菌；提供相关检测报告</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59280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二层厨房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洗消餐具回收间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双孔污碟台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用料：国标食品级SUS304不锈钢；板材：台面及槽体厚≥1.2mm,水斗深度250mm，带立背，立柱Φ38×1.2mm. 下带四个≥Ф38mm可调国标食品级SUS304不锈钢子弹脚，脚横撑φ25×1.2mm，国标食品级SUS304不锈钢下水口。</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超声波洗碗机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用料：国标食品级SUS304不锈钢；板材厚≥1.2mm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活动工作台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1200×700×800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用料：国标食品级SUS304不锈钢板；板材：面厚≥1.2mm，台面下垫衬木板，支架、通脚￠38*1.0㎜国标食品级SUS304不锈钢，支架横通￠25*1.0㎜，脚轮采用高耐磨尼龙转向轮。</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用料：国标食品级SUS304不锈钢；板材：国标食品级SUS304不锈钢板厚≥1.0㎜，￠25*1.0㎜国标食品级SUS304不锈钢管冷弯成形把手，≥5吋。 脚轮：二转二定。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rPr>
                <w:color w:val="auto"/>
                <w:sz w:val="20"/>
                <w:szCs w:val="20"/>
                <w:highlight w:val="none"/>
              </w:rPr>
            </w:pPr>
          </w:p>
        </w:tc>
        <w:tc>
          <w:tcPr>
            <w:tcW w:w="2437" w:type="dxa"/>
            <w:gridSpan w:val="2"/>
            <w:shd w:val="clear" w:color="auto" w:fill="auto"/>
            <w:vAlign w:val="center"/>
          </w:tcPr>
          <w:p>
            <w:pPr>
              <w:jc w:val="center"/>
              <w:rPr>
                <w:color w:val="auto"/>
                <w:sz w:val="20"/>
                <w:szCs w:val="20"/>
                <w:highlight w:val="none"/>
              </w:rPr>
            </w:pPr>
            <w:r>
              <w:rPr>
                <w:rFonts w:hint="eastAsia"/>
                <w:color w:val="auto"/>
                <w:sz w:val="20"/>
                <w:szCs w:val="20"/>
                <w:highlight w:val="none"/>
              </w:rPr>
              <w:t>副食制作间</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间</w:t>
            </w:r>
          </w:p>
        </w:tc>
        <w:tc>
          <w:tcPr>
            <w:tcW w:w="3159" w:type="dxa"/>
            <w:shd w:val="clear" w:color="auto" w:fill="auto"/>
            <w:noWrap/>
            <w:vAlign w:val="center"/>
          </w:tcPr>
          <w:p>
            <w:pPr>
              <w:rPr>
                <w:color w:val="auto"/>
                <w:sz w:val="20"/>
                <w:szCs w:val="20"/>
                <w:highlight w:val="none"/>
              </w:rPr>
            </w:pPr>
          </w:p>
        </w:tc>
        <w:tc>
          <w:tcPr>
            <w:tcW w:w="1013" w:type="dxa"/>
            <w:shd w:val="clear" w:color="auto" w:fill="auto"/>
            <w:noWrap/>
            <w:vAlign w:val="center"/>
          </w:tcPr>
          <w:p>
            <w:pPr>
              <w:jc w:val="center"/>
              <w:rPr>
                <w:color w:val="auto"/>
                <w:highlight w:val="none"/>
              </w:rPr>
            </w:pPr>
          </w:p>
        </w:tc>
        <w:tc>
          <w:tcPr>
            <w:tcW w:w="1378" w:type="dxa"/>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侧板、前板、面板箱门、及内装为304国标食品级SUS304不锈钢板，底板、后板、顶板热镀锌板网架：浸塑碳素结构钢丝断热材：聚氨酯发泡蒸发器：Φ8mm铜管温度设定范围：冷冻-12～-10℃，冷藏0℃～10℃，有效内容积≥1.0m³，电压:220V  冷柜所用不锈钢板材抗菌标准符合GB/T11170-2008、YB/T4171-2020含Cu元素，检验合格，所用板材不得检出大肠杆菌、沙门氏菌等，提供相关检测报告。冷柜电部件与易触及接地金属部件之间基本绝缘，泄漏电流限值≤3.5mA，在导线和包裹在绝缘层外面的金属箔之间施加2000V电压，持续15min不应击穿，符合GB 4706.1-2005、GB 4706.13-2014标准，设备具有产品安全认证及相关检测报告；冷柜门封条卫生安全符合GB21551.2-2010标准抗菌率≥90%符合国家标准，检测样品未出现长霉，评定等级为0级，提供相关检测报告；冷柜所用不锈钢板经≥1000h中性盐雾试验（GB/T10125-2021）后，检验面需无锈蚀现象，检验合格，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四层货架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1200×500×1600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立柱50×50×1.2mm方管，横格支撑及排档国标食品级SUS304不锈钢方管38x25x1.2mm。货架力学性能符合GB/T42675-2023国家标准，抗拉强度≥515MPa、规定塑性延伸强度≥205MPa、断后伸长率(%)≥35%，货架质量要求所用板材符合：力学性能、维氏硬度、晶粒度、弯曲试验、化学成分、晶间腐蚀、理化指标、浸泡液，符合国家检验要求：GB/T228.1-2021、GB/T232-2010、GB/T4334-2020、GB/T4340.1-2009、GB/T6394-2017、GB31604.49-2016国家标准，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电磁双头矮汤炉</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1250×800×580+670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用料：国标食品级SUS304不锈钢板；板材：面厚≥1.2mm，侧板厚≥1.2mm，电压：380V 功率≥15KW*2</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10190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电磁大锅灶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8</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用料：国标食品级SUS304不锈钢板；板材：面厚≥1.2mm，侧板厚≥1.2mm，电压：380V 功率≥25KW</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电磁单头单尾小炒灶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1200×1150×800+400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用料：国标食品级SUS304不锈钢板；板材：面厚≥1.2mm，侧板厚≥1.2mm，电压：380V 功率≥15KW*2</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400×1250×800+400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炉台拼板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400×1150×800+400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用料：国标食品级SUS304不锈钢板；板材：面厚≥1.2mm国标食品级SUS304不锈钢板，支架、通脚Ф38×1.2mm国标食品级SUS304不锈钢，下带四个≥Ф38mm可调子弹脚国标食品级SUS304不锈钢。</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调料车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900*600*800（mm）</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用料：国标食品级SUS304不锈钢；板材厚≥1.2mm，12缸</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10700×1300×550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用料：国标304不锈钢板；板材：国标304不锈钢板厚≥1.2mm，带隔油网，隔油网板材厚度≥1.0㎜，油网角度为35度至45度，两端配接油槽，配国标防爆灯。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13910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9000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用料：国标304不锈钢板；板材：国标304不锈钢板厚≥1.2mm，带隔油网，隔油网板材厚度≥1.0㎜，油网角度为35度至45度，两端配接油槽，配国标防爆灯。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4030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4400×1500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10135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3100×1900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2945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四门高身雪柜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1220×700×1900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侧板、前板、面板箱门、及内装为304国标食品级SUS304不锈钢板，底板、后板、顶板热镀锌板网架：浸塑碳素结构钢丝断热材：聚氨酯发泡蒸发器：Φ8mm铜管温度设定范围：冷冻-12～-10℃，冷藏0℃～10℃，有效内容积≥1.0m³，电压:220V  冷柜所用不锈钢板材抗菌标准符合GB/T11170-2008、YB/T4171-2020含Cu元素，检验合格，所用板材不得检出大肠杆菌、沙门氏菌等，提供相关检测报告。冷柜电部件与易触及接地金属部件之间基本绝缘，泄漏电流限值≤3.5mA，在导线和包裹在绝缘层外面的金属箔之间施加2000V电压，持续15min不应击穿，符合GB 4706.1-2005、GB 4706.13-2014标准，设备具有产品安全认证及相关检测报告；冷柜门封条卫生安全符合GB21551.2-2010标准抗菌率≥90%符合国家标准，检测样品未出现长霉，评定等级为0级，提供相关检测报告；冷柜所用不锈钢板经≥1000h中性盐雾试验（GB/T10125-2021）后，检验面需无锈蚀现象，检验合格，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电烤箱</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1250x950x1680三层六盘</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rFonts w:hint="eastAsia"/>
                <w:color w:val="auto"/>
                <w:sz w:val="20"/>
                <w:szCs w:val="20"/>
                <w:highlight w:val="none"/>
              </w:rPr>
            </w:pPr>
            <w:r>
              <w:rPr>
                <w:rFonts w:hint="eastAsia"/>
                <w:color w:val="auto"/>
                <w:sz w:val="20"/>
                <w:szCs w:val="20"/>
                <w:highlight w:val="none"/>
              </w:rPr>
              <w:t>1</w:t>
            </w:r>
            <w:r>
              <w:rPr>
                <w:rFonts w:hint="eastAsia"/>
                <w:color w:val="auto"/>
                <w:sz w:val="20"/>
                <w:szCs w:val="20"/>
                <w:highlight w:val="none"/>
                <w:lang w:eastAsia="zh-CN"/>
              </w:rPr>
              <w:t>、</w:t>
            </w:r>
            <w:r>
              <w:rPr>
                <w:rFonts w:hint="eastAsia"/>
                <w:color w:val="auto"/>
                <w:sz w:val="20"/>
                <w:szCs w:val="20"/>
                <w:highlight w:val="none"/>
              </w:rPr>
              <w:t>全国标食品级SUS304不锈钢结构，全玻璃炉门，配有照明灯。</w:t>
            </w:r>
          </w:p>
          <w:p>
            <w:pPr>
              <w:textAlignment w:val="center"/>
              <w:rPr>
                <w:rFonts w:hint="eastAsia"/>
                <w:color w:val="auto"/>
                <w:sz w:val="20"/>
                <w:szCs w:val="20"/>
                <w:highlight w:val="none"/>
              </w:rPr>
            </w:pPr>
            <w:r>
              <w:rPr>
                <w:rFonts w:hint="eastAsia"/>
                <w:color w:val="auto"/>
                <w:sz w:val="20"/>
                <w:szCs w:val="20"/>
                <w:highlight w:val="none"/>
              </w:rPr>
              <w:t>2、全封闭式整体环保耐高温材料。3、数字显示温控器，配有数显定时报警装置、超温安全保护等。</w:t>
            </w:r>
          </w:p>
          <w:p>
            <w:pPr>
              <w:textAlignment w:val="center"/>
              <w:rPr>
                <w:rFonts w:hint="eastAsia"/>
                <w:color w:val="auto"/>
                <w:sz w:val="20"/>
                <w:szCs w:val="20"/>
                <w:highlight w:val="none"/>
              </w:rPr>
            </w:pPr>
            <w:r>
              <w:rPr>
                <w:rFonts w:hint="eastAsia"/>
                <w:color w:val="auto"/>
                <w:sz w:val="20"/>
                <w:szCs w:val="20"/>
                <w:highlight w:val="none"/>
              </w:rPr>
              <w:t>4、炉面火、炉底火温度独立控制。5、万向脚轮设计。</w:t>
            </w:r>
          </w:p>
          <w:p>
            <w:pPr>
              <w:textAlignment w:val="center"/>
              <w:rPr>
                <w:color w:val="auto"/>
                <w:sz w:val="20"/>
                <w:szCs w:val="20"/>
                <w:highlight w:val="none"/>
              </w:rPr>
            </w:pPr>
            <w:r>
              <w:rPr>
                <w:rFonts w:hint="eastAsia"/>
                <w:color w:val="auto"/>
                <w:sz w:val="20"/>
                <w:szCs w:val="20"/>
                <w:highlight w:val="none"/>
              </w:rPr>
              <w:t>6、三层可视独立控制。炉内独立照明，独立定时计时功能。</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电饼铛</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650x700x800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功率≥5kw，电压：380v，双温双控，不粘锅铝面，柜体采用厚≥1.0mm国标食品级SUS304不锈钢材质制作。</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灭蝇灯</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电压/功率：220V/40W采用阳极氧化防锈的国标食品级SUS304不锈钢结构外壳，专用灭蝇灭蚊灯管，具有升压电路，可抽拉式底盘。</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PP工作台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用料：板材：国标食品级PP板，厚≥2㎝，台面外框为国标国标食品级SUS304不锈钢板厚≥1.0㎜，包边7㎝，立柱为￠38国标食品级SUS304不锈钢管，厚≥1.0㎜，横格支撑￠38国标食品级SUS304不锈钢管，配可调式子弹脚。</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面粉车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500×500×550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w:t>
            </w:r>
            <w:r>
              <w:rPr>
                <w:rFonts w:hint="eastAsia"/>
                <w:color w:val="auto"/>
                <w:sz w:val="20"/>
                <w:szCs w:val="20"/>
                <w:highlight w:val="none"/>
                <w:lang w:eastAsia="zh-CN"/>
              </w:rPr>
              <w:t>；</w:t>
            </w:r>
            <w:r>
              <w:rPr>
                <w:rFonts w:hint="eastAsia"/>
                <w:color w:val="auto"/>
                <w:sz w:val="20"/>
                <w:szCs w:val="20"/>
                <w:highlight w:val="none"/>
              </w:rPr>
              <w:t>板材：车盖≥1.2mm国标食品级SUS304不锈钢板</w:t>
            </w:r>
            <w:r>
              <w:rPr>
                <w:rFonts w:hint="eastAsia"/>
                <w:color w:val="auto"/>
                <w:sz w:val="20"/>
                <w:szCs w:val="20"/>
                <w:highlight w:val="none"/>
                <w:lang w:eastAsia="zh-CN"/>
              </w:rPr>
              <w:t>，</w:t>
            </w:r>
            <w:r>
              <w:rPr>
                <w:rFonts w:hint="eastAsia"/>
                <w:color w:val="auto"/>
                <w:sz w:val="20"/>
                <w:szCs w:val="20"/>
                <w:highlight w:val="none"/>
              </w:rPr>
              <w:t>采用一次拉伸成型1.2mm国标食品级SUS304不锈钢车斗，无焊缝，内部光滑</w:t>
            </w:r>
            <w:r>
              <w:rPr>
                <w:rFonts w:hint="eastAsia"/>
                <w:color w:val="auto"/>
                <w:sz w:val="20"/>
                <w:szCs w:val="20"/>
                <w:highlight w:val="none"/>
                <w:lang w:eastAsia="zh-CN"/>
              </w:rPr>
              <w:t>。</w:t>
            </w:r>
            <w:r>
              <w:rPr>
                <w:rFonts w:hint="eastAsia"/>
                <w:color w:val="auto"/>
                <w:sz w:val="20"/>
                <w:szCs w:val="20"/>
                <w:highlight w:val="none"/>
              </w:rPr>
              <w:t>脚轮采用高耐磨尼龙转向轮。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用料：国标304不锈钢板；板材：国标304不锈钢板厚≥1.2mm，带隔油网，隔油网板材厚度≥1.0㎜，油网角度为35°~45°，两端配接油槽，配国标防爆灯。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5200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6600×1500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4950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压面机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电压：380V，功率≥0.75KW压面机在后厨高温潮湿环境中，应符合GB/T2423.16-2022国家标准，严酷等级2，长霉等级0级:黑曲霉、土曲霉、绿色木霉、绳状青梅、球毛壳霉观察未见生长；压面机所用不锈钢板材抗菌标准符合GB/T11170-2008、YB/T4171-2020含Cu元素，检验合格，所用板材不得检出：大肠杆菌、沙门氏菌；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和面机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75kg</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电压：380V，功率≥3KW和面机在后厨高温潮湿环境中，应符合GB/T2423.16-2022国家标准，严酷等级2，长霉等级0级:黑曲霉、土曲霉、绿色木霉、绳状青梅、球毛壳霉观察未见生长；和面机所用不锈钢板材抗菌标准符合GB/T11170-2008、YB/T4171-2020含Cu元素，检验合格，所用板材不得检出：大肠杆菌、沙门氏菌，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馒头机</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1350x580x920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全国标食品级SUS304不锈钢，生产能力≥65PCS/Min，电压：380V，功率≥3KW馒头机在后厨高温潮湿环境中，应符合GB/T2423.16-2022国家标准，严酷等级2，长霉等级0级:黑曲霉、土曲霉、绿色木霉、绳状青梅、球毛壳霉观察未见生长；馒头机所用不锈钢板材抗菌标准符合GB/T11170-2008、YB/T4171-2020含Cu元素，检验合格，所用板材不得检出：大肠杆菌、沙门氏菌；提供相关检测报告</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15000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1800×800×800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饼盘车</w:t>
            </w:r>
          </w:p>
        </w:tc>
        <w:tc>
          <w:tcPr>
            <w:tcW w:w="1524"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600x760x1500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用料：国标食品级SUS304不锈钢板；板材：国标食品级SUS304不锈钢厚≥1.2mm；四个转向轮，托撑厚≥1.2mm。12层</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双门蒸饭车（竖盘）</w:t>
            </w:r>
          </w:p>
        </w:tc>
        <w:tc>
          <w:tcPr>
            <w:tcW w:w="1524"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1200x900x1800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24盘，用料：国标食品级SUS304不锈钢板；板材：外层厚≥1.0㎜，内层钢板及托盘架1.0㎜国标食品级SUS304不锈钢板材,柜体骨架50*50*5㎜角铁,防锈处理,蒸饭盒1.0㎜国标食品级SUS304不锈钢板,蒸箱门采用聚脂发泡填充,在人字型顶部开4个分气孔,手柄全部采用尼龙国标塑料,螺丝、铆钉采用国标食品级SUS304不锈钢材料.  电量：24KW/380V。定时控温。</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7900×1300×550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板材：国标304不锈钢板≥1.2mm，带隔油网，隔油网板材厚度≥1.0㎜，油网角度范围：35°~ 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10270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9200×1500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6900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7900×1900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7505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夹层锅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200L</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200L 用料：国标食品级SUS304不锈钢；板材：1.2mm</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13500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油网烟罩</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3200×1300×550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板材：国标304不锈钢板≥1.2mm，带隔油网，隔油网板材厚度≥1.0㎜，油网角度范围：35°~ 45°，两端配接油槽，配国标防爆灯。</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4160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烟罩装饰板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5800×1500</w:t>
            </w:r>
          </w:p>
        </w:tc>
        <w:tc>
          <w:tcPr>
            <w:tcW w:w="769"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3770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炉背封钢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3200×1900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3040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功率≥4kw，电压：220v</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四人，桌面参考规格：1150x600x760，国标食品级SUS304锈钢板厚≥1.2mm，底板高密度板并做防潮处理 支架：采用直径50mm国标食品级SUS304不锈钢方管型材，带后背座椅。</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三层厨房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备餐间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双层工作台（带背）</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保温车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640×620×1950单门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国标食品级SUS304不锈钢；板材厚≥1.2mm国标食品级SUS304不锈钢。保温餐车采用热风对流形式,风机送风加热模式;底部放置水盆,采用自然蒸发的方式;设有温度控制器和温度表,能使柜内温度保持恒定且能随时监控。</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四人，桌面参考尺寸：1150x600x760，国标食品级SUS304锈钢板厚≥1.2mm，底板高密度板并做防潮处理 支架：采用直径50mm国标食品级SUS304不锈钢方管型材，带后背座椅。</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用料：国标食品级SUS304不锈钢；板材：国标食品级SUS304不锈钢板厚≥1.0㎜，￠25*1.0㎜国标食品级SUS304不锈钢管冷弯成形把手，≥5吋。 脚轮：二转二定。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功率：220v，≥4kw</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四层厨房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备餐间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双层工作台（带背）</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1500×750×800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用料：国标食品级SUS304不锈钢板；板材：面厚≥1.2mm，台面下垫衬木板，支架、通脚￠48*1.0㎜国标食品级SUS304不锈钢，可调子弹脚国标食品级SUS304不锈钢￠48，支架横通￠32*1.0㎜。</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双星盆台</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1200×750×800+150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用料：国标食品级SUS304不锈钢；板材：台面及槽体≥1.2mm, 下带四个≥Ф38mm可调国标食品级SUS304不锈钢子弹脚，国标食品级SUS304不锈钢下水口。围板采用商品规格标厚1.2mm国标国标食品级SUS304不锈钢板；底部用1.2mm国标食品级SUS304不锈钢U形材作加强筋，配有国标食品级SUS304不锈钢可调脚。星盆所用板材产品符合GB/T38160-2019、GB/T11170-2008、GB/T42675-2023国家标准。星盆力学性能符合GB/T 42675-2023国家标准，抗拉强度≥515MPa、规定塑性延伸强度≥205MPa、断后伸长率(%)≥35%</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保温车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640×620×1950单门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用料：国标食品级SUS304不锈钢；板材厚≥1.2mm国标食品级SUS304不锈钢。保温餐车采用热风对流形式,风机送风加热模式;底部放置水盆,采用自然蒸发的方式;设有温度控制器和温度表,能使柜内温度保持恒定且能随时监控。</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快餐桌椅</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四人</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四人，桌面参考规格：1150x600x760，国标食品级SUS304锈钢板厚≥1.2mm，底板高密度板并做防潮处理 支架：采用直径50mm国标食品级SUS304不锈钢方管型材，带后背座椅。</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收碗车</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900×600×800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用料：国标食品级SUS304不锈钢；板材：国标食品级SUS304不锈钢板厚≥1.0㎜，￠25*1.0㎜国标食品级SUS304不锈钢管冷弯成形把手，≥5吋。 脚轮：二转二定。</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热风循环消毒柜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用料：国标食品级SUS304不锈钢板；内部远红外线石英电加热管加热，加热温度范围：100 -150℃；高温热风360度循环杀菌；立体高温热风循环，消毒碗筷光亮无积水; 功率：220v，≥4kw</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排烟系统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一层副食制作间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30# 22kw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材质：采用国标镀锌板，材质厚度≥1.2mm；低噪音风柜≥22kw，风量≥75000m</w:t>
            </w:r>
            <w:r>
              <w:rPr>
                <w:rFonts w:hint="eastAsia"/>
                <w:color w:val="auto"/>
                <w:sz w:val="20"/>
                <w:szCs w:val="20"/>
                <w:highlight w:val="none"/>
                <w:vertAlign w:val="superscript"/>
              </w:rPr>
              <w:t>3</w:t>
            </w:r>
            <w:r>
              <w:rPr>
                <w:rFonts w:hint="eastAsia"/>
                <w:color w:val="auto"/>
                <w:sz w:val="20"/>
                <w:szCs w:val="20"/>
                <w:highlight w:val="none"/>
              </w:rPr>
              <w:t>/h，噪音≤82dB，达到国家标准。风柜长时间在室外环境下防止板材出现锈蚀断裂现象，设备所用不锈钢板经≥1000h中性盐雾试验，符合GB/T10125-2021标准，符合GB/T6461-2002标准，保护等级10级，无锈蚀现象。风柜所用不锈钢采用耐高温、阻燃材料，以防安全隐患，测试耐火完整性≥150min后，背火面未出现持续性达10s或10s以上火焰，试件未丧失耐火完整性，符合GB/T9978.1-2008</w:t>
            </w:r>
            <w:r>
              <w:rPr>
                <w:rFonts w:hint="eastAsia"/>
                <w:color w:val="auto"/>
                <w:sz w:val="20"/>
                <w:szCs w:val="20"/>
                <w:highlight w:val="none"/>
                <w:lang w:eastAsia="zh-CN"/>
              </w:rPr>
              <w:t>，</w:t>
            </w:r>
            <w:r>
              <w:rPr>
                <w:rFonts w:hint="eastAsia"/>
                <w:color w:val="auto"/>
                <w:sz w:val="20"/>
                <w:szCs w:val="20"/>
                <w:highlight w:val="none"/>
              </w:rPr>
              <w:t>GB/T9978.8-2008</w:t>
            </w:r>
            <w:r>
              <w:rPr>
                <w:rFonts w:hint="eastAsia"/>
                <w:color w:val="auto"/>
                <w:sz w:val="20"/>
                <w:szCs w:val="20"/>
                <w:highlight w:val="none"/>
                <w:lang w:eastAsia="zh-CN"/>
              </w:rPr>
              <w:t>，</w:t>
            </w:r>
            <w:r>
              <w:rPr>
                <w:rFonts w:hint="eastAsia"/>
                <w:color w:val="auto"/>
                <w:sz w:val="20"/>
                <w:szCs w:val="20"/>
                <w:highlight w:val="none"/>
              </w:rPr>
              <w:t>提供相关检测报告。</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21000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国标8#槽钢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8500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45000m³/h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国标冷轧钢板加工、高温烤漆处理，全密封机身，组合式箱体，可根据需要自由选择进出风口方位，设有过流、过压、触电、漏电、故障等保护装置，放电极采用国标食品级SUS304不锈钢材料制造，净化单元采用铝合金材料，每个净化单元具有独立检修门和配电盒油烟净化器在高温≥60℃环境中测试≥480h后，产品结构正常、运行正常，符合GB/T2423.2-2008标准；油烟净化器在后厨潮湿环境中在温度40℃、湿度≥85%RH环境中测试≥480h后，产品结构正常、运行正常，符合GB/T 2423.3-2016标准，提供满足以上数据检测报告；油烟净化器长时间在高温、油污、水蒸气等环境下防止板材出现锈蚀断裂现象，设备所用不锈钢板经≥1000h中性盐雾试验，符合GB/T10125-2021标准，符合GB/T6461-2002标准，保护等级10级，无锈蚀现象；油烟净化器所用不锈钢采用耐高温、阻燃材料，以防安全隐患，测试耐火完整性≥150min后，背火面未出现持续性达10s或10s以上火焰，试件未丧失耐火完整性，符合GB/T9978.1-2008、GB/T9978.8-2008；油烟净化器产品依据符合：GB4706.1-2005、4706.45-2008标准，对触及带电部件的防护、输入功率和电流、工作温度下的泄漏电流和电气强度、电源连接和外部软线、接地措施、耐电痕化、防锈、外部导线用接线端子</w:t>
            </w:r>
            <w:r>
              <w:rPr>
                <w:rFonts w:hint="eastAsia"/>
                <w:color w:val="auto"/>
                <w:sz w:val="20"/>
                <w:szCs w:val="20"/>
                <w:highlight w:val="none"/>
                <w:lang w:eastAsia="zh-CN"/>
              </w:rPr>
              <w:t>。</w:t>
            </w:r>
            <w:r>
              <w:rPr>
                <w:rFonts w:hint="eastAsia"/>
                <w:color w:val="auto"/>
                <w:sz w:val="20"/>
                <w:szCs w:val="20"/>
                <w:highlight w:val="none"/>
              </w:rPr>
              <w:t>提供相关检测报告；</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220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22kw风柜220v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一层主食制作间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30# 30kw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材质：采用国标镀锌板，材质厚度≥1.2mm；低噪音风柜≥30kw，风量≥51200m</w:t>
            </w:r>
            <w:r>
              <w:rPr>
                <w:rFonts w:hint="eastAsia"/>
                <w:color w:val="auto"/>
                <w:sz w:val="20"/>
                <w:szCs w:val="20"/>
                <w:highlight w:val="none"/>
                <w:vertAlign w:val="superscript"/>
              </w:rPr>
              <w:t>3</w:t>
            </w:r>
            <w:r>
              <w:rPr>
                <w:rFonts w:hint="eastAsia"/>
                <w:color w:val="auto"/>
                <w:sz w:val="20"/>
                <w:szCs w:val="20"/>
                <w:highlight w:val="none"/>
              </w:rPr>
              <w:t>/h，噪音≤75dB，达到国家标准。</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23000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55000m³/h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冷轧钢板加工、高温烤漆处理，全密封机身，组合式箱体，可根据需要自由选择进出风口方位，设有过流、过压、触电、漏电、故障等保护装置，放电极采用国标304不锈钢材料制造，净化单元采用铝合金材料，每个净化单元具有独立检修门和配电盒</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21000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13.3</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6.8</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1100×900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530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30kw风柜220v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二层副食制作间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27# 15kw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15KW，电压：380V，转速≥1025r/min，噪音≤82dB，风量≥35000m</w:t>
            </w:r>
            <w:r>
              <w:rPr>
                <w:rFonts w:hint="eastAsia"/>
                <w:color w:val="auto"/>
                <w:sz w:val="20"/>
                <w:szCs w:val="20"/>
                <w:highlight w:val="none"/>
                <w:vertAlign w:val="superscript"/>
              </w:rPr>
              <w:t>3</w:t>
            </w:r>
            <w:r>
              <w:rPr>
                <w:rFonts w:hint="eastAsia"/>
                <w:color w:val="auto"/>
                <w:sz w:val="20"/>
                <w:szCs w:val="20"/>
                <w:highlight w:val="none"/>
              </w:rPr>
              <w:t>/h，。</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40000m³/h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冷轧钢板加工、高温烤漆处理，全密封机身，组合式箱体，可根据需要自由选择进出风口方位，设有过流、过压、触电、漏电、故障等保护装置，放电极采用国标304不锈钢材料制造，净化单元采用铝合金材料，每个净化单元具有独立检修门和配电盒</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减震系统采用缓冲国标食品级SUS304不锈钢网设计。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10.7</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1000×700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15kw风柜220v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0088" w:type="dxa"/>
            <w:gridSpan w:val="8"/>
            <w:shd w:val="clear" w:color="auto" w:fill="auto"/>
            <w:noWrap/>
            <w:vAlign w:val="center"/>
          </w:tcPr>
          <w:p>
            <w:pPr>
              <w:jc w:val="center"/>
              <w:rPr>
                <w:color w:val="auto"/>
                <w:highlight w:val="none"/>
              </w:rPr>
            </w:pPr>
            <w:r>
              <w:rPr>
                <w:rFonts w:hint="eastAsia"/>
                <w:color w:val="auto"/>
                <w:sz w:val="20"/>
                <w:szCs w:val="20"/>
                <w:highlight w:val="none"/>
              </w:rPr>
              <w:t>二层主食制作间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双层低噪音高压抽风柜</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30# 22kw</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材质：采用国标镀锌板，材质厚度≥1.2mm；低噪音风柜≥22kw，风量≥75000m</w:t>
            </w:r>
            <w:r>
              <w:rPr>
                <w:rFonts w:hint="eastAsia"/>
                <w:color w:val="auto"/>
                <w:sz w:val="20"/>
                <w:szCs w:val="20"/>
                <w:highlight w:val="none"/>
                <w:vertAlign w:val="superscript"/>
              </w:rPr>
              <w:t>3</w:t>
            </w:r>
            <w:r>
              <w:rPr>
                <w:rFonts w:hint="eastAsia"/>
                <w:color w:val="auto"/>
                <w:sz w:val="20"/>
                <w:szCs w:val="20"/>
                <w:highlight w:val="none"/>
              </w:rPr>
              <w:t>/h，噪音≤82dB，达到国家标准。</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21000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国标8#槽钢</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采用国标防水油布</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配风柜</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油烟净化器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45000m³/h</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外壳采用冷扎钢板加工、高温烤漆处理，全密封机身，组合式箱体，可根据需要自由选择进出风口方位，设有过流、过压、触电、漏电、故障等保护装置，放电极采用国标304不锈钢材料制造，净化单元采用铝合金材料，每个净化单元具有独立检修门和配电盒</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17000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净化器吊架</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新风机、排风机、净化器配套使用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阻尼式减震器</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减震系统采用缓冲国标304不锈钢网设计。</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净化器软连接</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套</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要求耐腐蚀、耐高温、密封性能好</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净化器进出口变径</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配净化器</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采用国标镀锌板材，厚度≥1.2mm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7.9</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12</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3.2</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13</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集烟箱（不锈钢）</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500×600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米</w:t>
            </w:r>
          </w:p>
        </w:tc>
        <w:tc>
          <w:tcPr>
            <w:tcW w:w="3159" w:type="dxa"/>
            <w:shd w:val="clear" w:color="auto" w:fill="auto"/>
            <w:noWrap/>
            <w:vAlign w:val="center"/>
          </w:tcPr>
          <w:p>
            <w:pPr>
              <w:textAlignment w:val="center"/>
              <w:rPr>
                <w:color w:val="auto"/>
                <w:sz w:val="20"/>
                <w:szCs w:val="20"/>
                <w:highlight w:val="none"/>
              </w:rPr>
            </w:pPr>
            <w:r>
              <w:rPr>
                <w:rFonts w:hint="eastAsia"/>
                <w:color w:val="auto"/>
                <w:sz w:val="20"/>
                <w:szCs w:val="20"/>
                <w:highlight w:val="none"/>
              </w:rPr>
              <w:t>用料：国标304不锈钢；板材厚≥1.2mm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15</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风管（镀锌板)</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平方</w:t>
            </w:r>
          </w:p>
        </w:tc>
        <w:tc>
          <w:tcPr>
            <w:tcW w:w="3159" w:type="dxa"/>
            <w:shd w:val="clear" w:color="auto" w:fill="FFFFFF"/>
            <w:vAlign w:val="center"/>
          </w:tcPr>
          <w:p>
            <w:pPr>
              <w:textAlignment w:val="center"/>
              <w:rPr>
                <w:color w:val="auto"/>
                <w:sz w:val="20"/>
                <w:szCs w:val="20"/>
                <w:highlight w:val="none"/>
              </w:rPr>
            </w:pPr>
            <w:r>
              <w:rPr>
                <w:rFonts w:hint="eastAsia"/>
                <w:color w:val="auto"/>
                <w:sz w:val="20"/>
                <w:szCs w:val="20"/>
                <w:highlight w:val="none"/>
              </w:rPr>
              <w:t>采用国标镀锌钢板，厚度≥1.2mm。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16</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60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17</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法兰（角铁）</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40</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采用国标国标角钢制作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18</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1000×800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5</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19</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弯头</w:t>
            </w:r>
          </w:p>
        </w:tc>
        <w:tc>
          <w:tcPr>
            <w:tcW w:w="1524"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500×400</w:t>
            </w:r>
          </w:p>
        </w:tc>
        <w:tc>
          <w:tcPr>
            <w:tcW w:w="769"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4</w:t>
            </w:r>
          </w:p>
        </w:tc>
        <w:tc>
          <w:tcPr>
            <w:tcW w:w="675"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个</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采用国标304不锈钢厚度≥1.2mm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460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20</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辅助材料</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吊筋、角铁、玻璃胶、膨胀螺丝等</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项</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密封胶处理、通过透光测试</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jc w:val="center"/>
              <w:textAlignment w:val="center"/>
              <w:rPr>
                <w:color w:val="auto"/>
                <w:sz w:val="20"/>
                <w:szCs w:val="20"/>
                <w:highlight w:val="none"/>
              </w:rPr>
            </w:pPr>
            <w:r>
              <w:rPr>
                <w:rFonts w:hint="eastAsia"/>
                <w:color w:val="auto"/>
                <w:sz w:val="20"/>
                <w:szCs w:val="20"/>
                <w:highlight w:val="none"/>
              </w:rPr>
              <w:t>21</w:t>
            </w: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风柜启动保护器</w:t>
            </w:r>
          </w:p>
        </w:tc>
        <w:tc>
          <w:tcPr>
            <w:tcW w:w="1524" w:type="dxa"/>
            <w:shd w:val="clear" w:color="auto" w:fill="FFFFFF"/>
            <w:vAlign w:val="center"/>
          </w:tcPr>
          <w:p>
            <w:pPr>
              <w:jc w:val="center"/>
              <w:textAlignment w:val="center"/>
              <w:rPr>
                <w:color w:val="auto"/>
                <w:sz w:val="20"/>
                <w:szCs w:val="20"/>
                <w:highlight w:val="none"/>
              </w:rPr>
            </w:pPr>
            <w:r>
              <w:rPr>
                <w:rFonts w:hint="eastAsia"/>
                <w:color w:val="auto"/>
                <w:sz w:val="20"/>
                <w:szCs w:val="20"/>
                <w:highlight w:val="none"/>
              </w:rPr>
              <w:t>配380v 22kw风柜220v 2kw净化器</w:t>
            </w:r>
          </w:p>
        </w:tc>
        <w:tc>
          <w:tcPr>
            <w:tcW w:w="769"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1</w:t>
            </w:r>
          </w:p>
        </w:tc>
        <w:tc>
          <w:tcPr>
            <w:tcW w:w="675" w:type="dxa"/>
            <w:shd w:val="clear" w:color="auto" w:fill="FFFFFF"/>
            <w:noWrap/>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3159" w:type="dxa"/>
            <w:shd w:val="clear" w:color="auto" w:fill="auto"/>
            <w:vAlign w:val="center"/>
          </w:tcPr>
          <w:p>
            <w:pPr>
              <w:textAlignment w:val="center"/>
              <w:rPr>
                <w:color w:val="auto"/>
                <w:sz w:val="20"/>
                <w:szCs w:val="20"/>
                <w:highlight w:val="none"/>
              </w:rPr>
            </w:pPr>
            <w:r>
              <w:rPr>
                <w:rFonts w:hint="eastAsia"/>
                <w:color w:val="auto"/>
                <w:sz w:val="20"/>
                <w:szCs w:val="20"/>
                <w:highlight w:val="none"/>
              </w:rPr>
              <w:t>国标电器元件制作，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jc w:val="center"/>
              <w:rPr>
                <w:color w:val="auto"/>
                <w:sz w:val="20"/>
                <w:szCs w:val="20"/>
                <w:highlight w:val="none"/>
              </w:rPr>
            </w:pPr>
          </w:p>
        </w:tc>
        <w:tc>
          <w:tcPr>
            <w:tcW w:w="913" w:type="dxa"/>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小件</w:t>
            </w:r>
          </w:p>
        </w:tc>
        <w:tc>
          <w:tcPr>
            <w:tcW w:w="1524" w:type="dxa"/>
            <w:shd w:val="clear" w:color="auto" w:fill="FFFFFF"/>
            <w:vAlign w:val="center"/>
          </w:tcPr>
          <w:p>
            <w:pPr>
              <w:jc w:val="center"/>
              <w:rPr>
                <w:color w:val="auto"/>
                <w:sz w:val="20"/>
                <w:szCs w:val="20"/>
                <w:highlight w:val="none"/>
              </w:rPr>
            </w:pPr>
          </w:p>
        </w:tc>
        <w:tc>
          <w:tcPr>
            <w:tcW w:w="769" w:type="dxa"/>
            <w:shd w:val="clear" w:color="auto" w:fill="FFFFFF"/>
            <w:noWrap/>
            <w:vAlign w:val="center"/>
          </w:tcPr>
          <w:p>
            <w:pPr>
              <w:jc w:val="center"/>
              <w:rPr>
                <w:color w:val="auto"/>
                <w:sz w:val="20"/>
                <w:szCs w:val="20"/>
                <w:highlight w:val="none"/>
              </w:rPr>
            </w:pPr>
          </w:p>
        </w:tc>
        <w:tc>
          <w:tcPr>
            <w:tcW w:w="675" w:type="dxa"/>
            <w:shd w:val="clear" w:color="auto" w:fill="FFFFFF"/>
            <w:noWrap/>
            <w:vAlign w:val="center"/>
          </w:tcPr>
          <w:p>
            <w:pPr>
              <w:jc w:val="center"/>
              <w:rPr>
                <w:color w:val="auto"/>
                <w:sz w:val="20"/>
                <w:szCs w:val="20"/>
                <w:highlight w:val="none"/>
              </w:rPr>
            </w:pPr>
          </w:p>
        </w:tc>
        <w:tc>
          <w:tcPr>
            <w:tcW w:w="3159" w:type="dxa"/>
            <w:shd w:val="clear" w:color="auto" w:fill="auto"/>
            <w:vAlign w:val="center"/>
          </w:tcPr>
          <w:p>
            <w:pPr>
              <w:rPr>
                <w:color w:val="auto"/>
                <w:sz w:val="20"/>
                <w:szCs w:val="20"/>
                <w:highlight w:val="none"/>
              </w:rPr>
            </w:pPr>
          </w:p>
        </w:tc>
        <w:tc>
          <w:tcPr>
            <w:tcW w:w="1013" w:type="dxa"/>
            <w:shd w:val="clear" w:color="auto" w:fill="auto"/>
            <w:noWrap/>
            <w:vAlign w:val="center"/>
          </w:tcPr>
          <w:p>
            <w:pPr>
              <w:jc w:val="center"/>
              <w:rPr>
                <w:color w:val="auto"/>
                <w:highlight w:val="none"/>
              </w:rPr>
            </w:pPr>
          </w:p>
        </w:tc>
        <w:tc>
          <w:tcPr>
            <w:tcW w:w="1378" w:type="dxa"/>
            <w:shd w:val="clear" w:color="auto" w:fill="auto"/>
            <w:noWrap/>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餐碗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Φ15</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国标食品级SUS304不锈钢材质。不锈钢碗具有食品接触产品安全认证证书（通过GB 4806.9-2016标准），提供证明材料。</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PC菜墩（绿色）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PC菜板（红色）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PC菜板（白色）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PC菜板（蓝色）</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ф460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高压聚乙烯（LDPE）抗菌切菜板，无毒无味、韧性强、耐用不变形、耐腐蚀、易清洁</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汤桶</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ф450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汤桶</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ф600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面盆</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ф700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面盆</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ф500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面盆</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ф350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90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长柄水勺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ф160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炒勺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500克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28</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漏勺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30cm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饭勺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ф160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18</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长把汤勺</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26</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料桶（带盖）</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ф250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塑料垃圾桶（蓝色）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150L/580*570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高强度材料制作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塑料垃圾桶（白色）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ф500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高强度材料制作</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19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带轮脚踏垃圾桶</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AF07502/120L</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采用国标材质制作，配置负载轮</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塑料蔬菜筐（蓝色）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塑料蔬菜筐（黄色）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塑料蔬菜筐（绿色）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白色方筛</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650*450*300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80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塑料周转箱（三种颜色）</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610*420*350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材质：聚乙烯，符合食品级要求，单承载≥30kg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110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炊帚</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竹制</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不锈钢汤勺</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2#</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p>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 xml:space="preserve"> 不锈钢勺具有食品接触产品安全认证证书（通过GB 4806.9-2016标准），提供相关证明材料。</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竹子筷子</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双</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材质铁木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电子称</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300公斤</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功能：带称重计数功能；单件重量有断电保护； 可随机充电；具有欠压指示及保护装置； 内置蓄电池；称重量≥300Kg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29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电子称</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10公斤</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功能：带称重计数功能；单件重量有断电保护； 可随机充电；具有欠压指示及保护装置； 内置蓄电池；称重量≥10Kg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台秤</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10公斤</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功能：前后两个屏幕显示；带托盘台面；按键主板一体化；内置蓄电池；称重量≥10Kg</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细磨刀石</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20*5*2.5</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质：海洞沙 海沟沙尺寸：≥20*5*2.5</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保鲜盒</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500*350*300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材质：聚丙烯 PP密封圈：硅胶树脂耐热温度：100-120℃尺寸：≥500*350*200mm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保鲜盒</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450*300*150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材质：聚丙烯 PP密封圈：硅胶树脂耐热温度：100-120℃尺寸：≥500*350*200mm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留样盒</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100*100*50mm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材质：食品级SUS403不锈钢材质：加盖尺寸：≥100*100*50mm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收纳箱</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500*350*350mm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15</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材质：塑料（加厚）外形：加盖尺寸：≥500*350*350mm颜色：奶黄色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15</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整理箱</w:t>
            </w:r>
          </w:p>
        </w:tc>
        <w:tc>
          <w:tcPr>
            <w:tcW w:w="1524" w:type="dxa"/>
            <w:shd w:val="clear" w:color="auto" w:fill="FFFFFF"/>
            <w:vAlign w:val="center"/>
          </w:tcPr>
          <w:p>
            <w:pPr>
              <w:textAlignment w:val="center"/>
              <w:rPr>
                <w:color w:val="auto"/>
                <w:sz w:val="22"/>
                <w:szCs w:val="22"/>
                <w:highlight w:val="none"/>
              </w:rPr>
            </w:pPr>
            <w:r>
              <w:rPr>
                <w:rFonts w:hint="eastAsia"/>
                <w:color w:val="auto"/>
                <w:sz w:val="22"/>
                <w:szCs w:val="22"/>
                <w:highlight w:val="none"/>
              </w:rPr>
              <w:t>520*400*300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材质：聚乙烯，符合食品级要求</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39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小漏盆</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φ500mm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材质：1.2mm</w:t>
            </w:r>
            <w:r>
              <w:rPr>
                <w:rFonts w:hint="eastAsia"/>
                <w:color w:val="auto"/>
                <w:sz w:val="22"/>
                <w:szCs w:val="22"/>
                <w:highlight w:val="none"/>
                <w:u w:val="single"/>
              </w:rPr>
              <w:t>SUS304</w:t>
            </w:r>
            <w:r>
              <w:rPr>
                <w:rFonts w:hint="eastAsia"/>
                <w:color w:val="auto"/>
                <w:sz w:val="22"/>
                <w:szCs w:val="22"/>
                <w:highlight w:val="none"/>
              </w:rPr>
              <w:t>,：镜面抛光，整体冲孔尺寸：开口直径500mm，高200mm。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擀面杖</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400*35mm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材质：梨木  尺寸：≥400*35mm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39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油刷</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210*75mm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刷头材质：高级软羊毛固定材质，实木木柄尺寸：≥210*75mm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钢丝刷</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材质：头柄6*15排铜钢丝，实木木柄尺寸：≥300mm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铲刀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L=200mm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材质：刀身采用</w:t>
            </w:r>
            <w:r>
              <w:rPr>
                <w:rFonts w:hint="eastAsia"/>
                <w:color w:val="auto"/>
                <w:sz w:val="22"/>
                <w:szCs w:val="22"/>
                <w:highlight w:val="none"/>
                <w:u w:val="single"/>
              </w:rPr>
              <w:t>1.2mmSUS304</w:t>
            </w:r>
            <w:r>
              <w:rPr>
                <w:rFonts w:hint="eastAsia"/>
                <w:color w:val="auto"/>
                <w:sz w:val="22"/>
                <w:szCs w:val="22"/>
                <w:highlight w:val="none"/>
              </w:rPr>
              <w:t>,执行国家标准18.8不锈钢，实木木柄尺寸：长度200mm，开口100mm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29</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厨师服</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70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上装纯棉，男女通用，长、短袖各一半，白色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100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厨师帽</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70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面料：纯棉，特性：男女通用，尺码：大、中、小号各10个，</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袖套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付</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面料：纯棉   颜色：白色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45</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耐高温手套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340mm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50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付</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长度：340mm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46</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布围腰</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定做</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40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件</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面料：棉布   颜色：白色</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22</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47</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保鲜膜</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300*500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块</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尺寸：305m*45cm   材质：符合食品级要求</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48</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一次性手套</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135*245mm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50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付</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材质：乙烯树脂  特性：精装加厚  尺寸：≥135mm*245mm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49</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砍刀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300*130</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把</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国标食品级SUS304不锈钢材质</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50</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菜刀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300*200*130mm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把</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材质：SUS403食品级不锈钢  尺寸：≥300mm*200mm*130mm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47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51</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削皮刀</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180*80mm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把</w:t>
            </w:r>
          </w:p>
        </w:tc>
        <w:tc>
          <w:tcPr>
            <w:tcW w:w="3159" w:type="dxa"/>
            <w:shd w:val="clear" w:color="auto" w:fill="auto"/>
            <w:vAlign w:val="center"/>
          </w:tcPr>
          <w:p>
            <w:pPr>
              <w:textAlignment w:val="center"/>
              <w:rPr>
                <w:color w:val="auto"/>
                <w:sz w:val="22"/>
                <w:szCs w:val="22"/>
                <w:highlight w:val="none"/>
              </w:rPr>
            </w:pPr>
            <w:r>
              <w:rPr>
                <w:rFonts w:hint="eastAsia"/>
                <w:color w:val="auto"/>
                <w:sz w:val="22"/>
                <w:szCs w:val="22"/>
                <w:highlight w:val="none"/>
              </w:rPr>
              <w:t>材质: 铁皮   尺寸：≥180mm*80mm</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26</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52</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五格餐盘</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400*600mm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3800</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个</w:t>
            </w:r>
          </w:p>
        </w:tc>
        <w:tc>
          <w:tcPr>
            <w:tcW w:w="3159" w:type="dxa"/>
            <w:shd w:val="clear" w:color="auto" w:fill="FFFFFF"/>
            <w:vAlign w:val="center"/>
          </w:tcPr>
          <w:p>
            <w:pPr>
              <w:textAlignment w:val="center"/>
              <w:rPr>
                <w:color w:val="auto"/>
                <w:sz w:val="22"/>
                <w:szCs w:val="22"/>
                <w:highlight w:val="none"/>
              </w:rPr>
            </w:pPr>
            <w:r>
              <w:rPr>
                <w:rFonts w:hint="eastAsia"/>
                <w:color w:val="auto"/>
                <w:sz w:val="22"/>
                <w:szCs w:val="22"/>
                <w:highlight w:val="none"/>
              </w:rPr>
              <w:t>国标食品级SUS304不锈钢材质</w:t>
            </w:r>
            <w:r>
              <w:rPr>
                <w:rFonts w:hint="eastAsia" w:cs="Times New Roman"/>
                <w:b/>
                <w:color w:val="auto"/>
                <w:kern w:val="2"/>
                <w:highlight w:val="none"/>
              </w:rPr>
              <w:t>△</w:t>
            </w:r>
            <w:r>
              <w:rPr>
                <w:rFonts w:hint="eastAsia"/>
                <w:color w:val="auto"/>
                <w:sz w:val="22"/>
                <w:szCs w:val="22"/>
                <w:highlight w:val="none"/>
              </w:rPr>
              <w:t xml:space="preserve"> 不锈钢餐盘具有食品接触产品安全认证证书（通过GB 4806.9-2016标准），提供相关证明材料。</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27</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53</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教职工售饭系统</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定型</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2</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套</w:t>
            </w:r>
          </w:p>
        </w:tc>
        <w:tc>
          <w:tcPr>
            <w:tcW w:w="3159" w:type="dxa"/>
            <w:shd w:val="clear" w:color="auto" w:fill="auto"/>
            <w:vAlign w:val="center"/>
          </w:tcPr>
          <w:p>
            <w:pPr>
              <w:numPr>
                <w:ilvl w:val="0"/>
                <w:numId w:val="0"/>
              </w:numPr>
              <w:ind w:left="100" w:leftChars="0"/>
              <w:textAlignment w:val="center"/>
              <w:rPr>
                <w:color w:val="auto"/>
                <w:sz w:val="20"/>
                <w:szCs w:val="20"/>
                <w:highlight w:val="none"/>
              </w:rPr>
            </w:pPr>
            <w:r>
              <w:rPr>
                <w:rFonts w:hint="eastAsia"/>
                <w:color w:val="auto"/>
                <w:sz w:val="20"/>
                <w:szCs w:val="20"/>
                <w:highlight w:val="none"/>
                <w:lang w:val="en-US" w:eastAsia="zh-CN"/>
              </w:rPr>
              <w:t>1、</w:t>
            </w:r>
            <w:r>
              <w:rPr>
                <w:rFonts w:hint="eastAsia"/>
                <w:color w:val="auto"/>
                <w:sz w:val="20"/>
                <w:szCs w:val="20"/>
                <w:highlight w:val="none"/>
              </w:rPr>
              <w:t>可满足200人制卡、收费。</w:t>
            </w:r>
          </w:p>
          <w:p>
            <w:pPr>
              <w:ind w:left="100"/>
              <w:textAlignment w:val="center"/>
              <w:rPr>
                <w:color w:val="auto"/>
                <w:sz w:val="20"/>
                <w:szCs w:val="20"/>
                <w:highlight w:val="none"/>
              </w:rPr>
            </w:pPr>
            <w:r>
              <w:rPr>
                <w:rFonts w:hint="eastAsia"/>
                <w:color w:val="auto"/>
                <w:sz w:val="20"/>
                <w:szCs w:val="20"/>
                <w:highlight w:val="none"/>
              </w:rPr>
              <w:t>2、邹平市教体局食堂管理账户系统对接完成餐费缴纳</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5000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657"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54</w:t>
            </w:r>
          </w:p>
        </w:tc>
        <w:tc>
          <w:tcPr>
            <w:tcW w:w="913" w:type="dxa"/>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农药快速检测仪</w:t>
            </w:r>
          </w:p>
        </w:tc>
        <w:tc>
          <w:tcPr>
            <w:tcW w:w="1524" w:type="dxa"/>
            <w:shd w:val="clear" w:color="auto" w:fill="auto"/>
            <w:vAlign w:val="center"/>
          </w:tcPr>
          <w:p>
            <w:pPr>
              <w:textAlignment w:val="center"/>
              <w:rPr>
                <w:color w:val="auto"/>
                <w:sz w:val="22"/>
                <w:szCs w:val="22"/>
                <w:highlight w:val="none"/>
              </w:rPr>
            </w:pPr>
            <w:r>
              <w:rPr>
                <w:rFonts w:hint="eastAsia"/>
                <w:color w:val="auto"/>
                <w:sz w:val="22"/>
                <w:szCs w:val="22"/>
                <w:highlight w:val="none"/>
              </w:rPr>
              <w:t>400*350*150mm</w:t>
            </w:r>
          </w:p>
        </w:tc>
        <w:tc>
          <w:tcPr>
            <w:tcW w:w="769" w:type="dxa"/>
            <w:shd w:val="clear" w:color="auto" w:fill="auto"/>
            <w:vAlign w:val="center"/>
          </w:tcPr>
          <w:p>
            <w:pPr>
              <w:textAlignment w:val="center"/>
              <w:rPr>
                <w:color w:val="auto"/>
                <w:sz w:val="22"/>
                <w:szCs w:val="22"/>
                <w:highlight w:val="none"/>
              </w:rPr>
            </w:pPr>
            <w:r>
              <w:rPr>
                <w:rFonts w:hint="eastAsia"/>
                <w:color w:val="auto"/>
                <w:sz w:val="22"/>
                <w:szCs w:val="22"/>
                <w:highlight w:val="none"/>
              </w:rPr>
              <w:t>1</w:t>
            </w:r>
          </w:p>
        </w:tc>
        <w:tc>
          <w:tcPr>
            <w:tcW w:w="675" w:type="dxa"/>
            <w:shd w:val="clear" w:color="auto" w:fill="auto"/>
            <w:noWrap/>
            <w:vAlign w:val="center"/>
          </w:tcPr>
          <w:p>
            <w:pPr>
              <w:textAlignment w:val="center"/>
              <w:rPr>
                <w:color w:val="auto"/>
                <w:sz w:val="22"/>
                <w:szCs w:val="22"/>
                <w:highlight w:val="none"/>
              </w:rPr>
            </w:pPr>
            <w:r>
              <w:rPr>
                <w:rFonts w:hint="eastAsia"/>
                <w:color w:val="auto"/>
                <w:sz w:val="22"/>
                <w:szCs w:val="22"/>
                <w:highlight w:val="none"/>
              </w:rPr>
              <w:t>台</w:t>
            </w:r>
          </w:p>
        </w:tc>
        <w:tc>
          <w:tcPr>
            <w:tcW w:w="3159" w:type="dxa"/>
            <w:shd w:val="clear" w:color="auto" w:fill="FFFFFF"/>
            <w:vAlign w:val="center"/>
          </w:tcPr>
          <w:p>
            <w:pPr>
              <w:textAlignment w:val="center"/>
              <w:rPr>
                <w:rFonts w:hint="eastAsia"/>
                <w:color w:val="auto"/>
                <w:sz w:val="22"/>
                <w:szCs w:val="22"/>
                <w:highlight w:val="none"/>
              </w:rPr>
            </w:pPr>
            <w:r>
              <w:rPr>
                <w:rFonts w:hint="eastAsia"/>
                <w:color w:val="auto"/>
                <w:sz w:val="22"/>
                <w:szCs w:val="22"/>
                <w:highlight w:val="none"/>
              </w:rPr>
              <w:t>波长配置：410nm～650nm；仪器抑制率显示范围：0%～100%；抑制率测量范围：0%～100%；透射比准确度：±1.5%； 透射比重复性：≤0.5%； 漂移：≤0.005Abs/3min； 抑制率示值误差：≤10%抑制率重复性：≤5%台式多功能型，具有分光光度检测和胶体金检测功能，≥12通道，单波冷长光源，每个通道配置≥4种波长光源。所有检测项目可实现所有通道同时检测。农残检测仪配合检测试剂，仪器能够对食品添加剂、有毒有害物质、农药残留、重金属含量、瘦肉精激素类、抗生素残留、水产品安全等进行快速检测。</w:t>
            </w:r>
          </w:p>
          <w:p>
            <w:pPr>
              <w:textAlignment w:val="center"/>
              <w:rPr>
                <w:rFonts w:hint="eastAsia"/>
                <w:color w:val="auto"/>
                <w:sz w:val="22"/>
                <w:szCs w:val="22"/>
                <w:highlight w:val="none"/>
              </w:rPr>
            </w:pPr>
            <w:r>
              <w:rPr>
                <w:rFonts w:hint="eastAsia"/>
                <w:color w:val="auto"/>
                <w:sz w:val="22"/>
                <w:szCs w:val="22"/>
                <w:highlight w:val="none"/>
              </w:rPr>
              <w:t>农残检测仪光源亮度自动调节和校准；</w:t>
            </w:r>
          </w:p>
          <w:p>
            <w:pPr>
              <w:textAlignment w:val="center"/>
              <w:rPr>
                <w:rFonts w:hint="eastAsia"/>
                <w:color w:val="auto"/>
                <w:sz w:val="22"/>
                <w:szCs w:val="22"/>
                <w:highlight w:val="none"/>
              </w:rPr>
            </w:pPr>
            <w:r>
              <w:rPr>
                <w:rFonts w:hint="eastAsia"/>
                <w:color w:val="auto"/>
                <w:sz w:val="22"/>
                <w:szCs w:val="22"/>
                <w:highlight w:val="none"/>
              </w:rPr>
              <w:t>仪器自带热敏打印机，可直接打印检测结果。仪器采用安卓智能系统，具有良好的触控操作界面，检测数据可保存、打印和上传；</w:t>
            </w:r>
          </w:p>
          <w:p>
            <w:pPr>
              <w:textAlignment w:val="center"/>
              <w:rPr>
                <w:color w:val="auto"/>
                <w:sz w:val="22"/>
                <w:szCs w:val="22"/>
                <w:highlight w:val="none"/>
              </w:rPr>
            </w:pPr>
            <w:r>
              <w:rPr>
                <w:rFonts w:hint="eastAsia"/>
                <w:color w:val="auto"/>
                <w:sz w:val="22"/>
                <w:szCs w:val="22"/>
                <w:highlight w:val="none"/>
              </w:rPr>
              <w:t>配套：台式电子天平（最小称重0-220g）、常用工具、常用器皿、附件箱。</w:t>
            </w:r>
          </w:p>
        </w:tc>
        <w:tc>
          <w:tcPr>
            <w:tcW w:w="1013" w:type="dxa"/>
            <w:shd w:val="clear" w:color="auto" w:fill="auto"/>
            <w:noWrap/>
            <w:vAlign w:val="center"/>
          </w:tcPr>
          <w:p>
            <w:pPr>
              <w:jc w:val="center"/>
              <w:textAlignment w:val="center"/>
              <w:rPr>
                <w:color w:val="auto"/>
                <w:highlight w:val="none"/>
              </w:rPr>
            </w:pPr>
            <w:r>
              <w:rPr>
                <w:rFonts w:hint="eastAsia"/>
                <w:color w:val="auto"/>
                <w:highlight w:val="none"/>
              </w:rPr>
              <w:t>6000</w:t>
            </w:r>
          </w:p>
        </w:tc>
        <w:tc>
          <w:tcPr>
            <w:tcW w:w="1378" w:type="dxa"/>
            <w:shd w:val="clear" w:color="auto" w:fill="auto"/>
            <w:noWrap/>
            <w:vAlign w:val="center"/>
          </w:tcPr>
          <w:p>
            <w:pPr>
              <w:jc w:val="center"/>
              <w:textAlignment w:val="center"/>
              <w:rPr>
                <w:color w:val="auto"/>
                <w:highlight w:val="none"/>
              </w:rPr>
            </w:pPr>
            <w:r>
              <w:rPr>
                <w:rFonts w:hint="eastAsia"/>
                <w:color w:val="auto"/>
                <w:highlight w:val="non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3094" w:type="dxa"/>
            <w:gridSpan w:val="3"/>
            <w:shd w:val="clear" w:color="auto" w:fill="auto"/>
            <w:noWrap/>
            <w:vAlign w:val="center"/>
          </w:tcPr>
          <w:p>
            <w:pPr>
              <w:jc w:val="center"/>
              <w:textAlignment w:val="center"/>
              <w:rPr>
                <w:color w:val="auto"/>
                <w:sz w:val="32"/>
                <w:szCs w:val="32"/>
                <w:highlight w:val="none"/>
              </w:rPr>
            </w:pPr>
            <w:r>
              <w:rPr>
                <w:rFonts w:hint="eastAsia"/>
                <w:color w:val="auto"/>
                <w:sz w:val="32"/>
                <w:szCs w:val="32"/>
                <w:highlight w:val="none"/>
              </w:rPr>
              <w:t>控制总价（元）</w:t>
            </w:r>
          </w:p>
        </w:tc>
        <w:tc>
          <w:tcPr>
            <w:tcW w:w="6994" w:type="dxa"/>
            <w:gridSpan w:val="5"/>
            <w:shd w:val="clear" w:color="auto" w:fill="auto"/>
            <w:noWrap/>
            <w:vAlign w:val="center"/>
          </w:tcPr>
          <w:p>
            <w:pPr>
              <w:jc w:val="right"/>
              <w:textAlignment w:val="center"/>
              <w:rPr>
                <w:color w:val="auto"/>
                <w:sz w:val="32"/>
                <w:szCs w:val="32"/>
                <w:highlight w:val="none"/>
              </w:rPr>
            </w:pPr>
            <w:r>
              <w:rPr>
                <w:rFonts w:hint="eastAsia"/>
                <w:color w:val="auto"/>
                <w:sz w:val="32"/>
                <w:szCs w:val="32"/>
                <w:highlight w:val="none"/>
              </w:rPr>
              <w:t xml:space="preserve">2091927.00 </w:t>
            </w:r>
          </w:p>
        </w:tc>
      </w:tr>
    </w:tbl>
    <w:p>
      <w:pPr>
        <w:keepNext w:val="0"/>
        <w:keepLines w:val="0"/>
        <w:widowControl/>
        <w:suppressLineNumbers w:val="0"/>
        <w:spacing w:before="0" w:beforeAutospacing="1" w:after="0" w:afterAutospacing="1" w:line="240" w:lineRule="auto"/>
        <w:ind w:right="0" w:firstLine="480" w:firstLineChars="200"/>
        <w:jc w:val="left"/>
        <w:rPr>
          <w:rFonts w:hint="default" w:ascii="宋体" w:hAnsi="宋体" w:eastAsia="宋体" w:cs="宋体"/>
          <w:color w:val="auto"/>
          <w:kern w:val="2"/>
          <w:sz w:val="24"/>
          <w:szCs w:val="24"/>
          <w:lang w:val="en-US" w:eastAsia="zh-CN" w:bidi="ar"/>
        </w:rPr>
      </w:pPr>
      <w:r>
        <w:rPr>
          <w:rFonts w:hint="default" w:ascii="宋体" w:hAnsi="宋体" w:eastAsia="宋体" w:cs="宋体"/>
          <w:color w:val="auto"/>
          <w:kern w:val="2"/>
          <w:sz w:val="24"/>
          <w:szCs w:val="24"/>
          <w:lang w:val="en-US" w:eastAsia="zh-CN" w:bidi="ar"/>
        </w:rPr>
        <w:t>其它事项均不做调整。</w:t>
      </w:r>
    </w:p>
    <w:p>
      <w:pPr>
        <w:pStyle w:val="2"/>
        <w:rPr>
          <w:rFonts w:hint="default"/>
          <w:color w:val="auto"/>
          <w:lang w:val="en-US" w:eastAsia="zh-CN"/>
        </w:rPr>
      </w:pPr>
      <w:bookmarkStart w:id="0" w:name="_GoBack"/>
      <w:bookmarkEnd w:id="0"/>
    </w:p>
    <w:p>
      <w:pPr>
        <w:keepNext w:val="0"/>
        <w:keepLines w:val="0"/>
        <w:widowControl/>
        <w:suppressLineNumbers w:val="0"/>
        <w:spacing w:before="0" w:beforeAutospacing="1" w:after="0" w:afterAutospacing="1" w:line="240" w:lineRule="auto"/>
        <w:ind w:right="0"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
        </w:rPr>
        <w:t>更正日期</w:t>
      </w:r>
      <w:r>
        <w:rPr>
          <w:rFonts w:hint="eastAsia" w:ascii="宋体" w:hAnsi="宋体" w:eastAsia="宋体" w:cs="宋体"/>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u w:val="single"/>
          <w:lang w:val="en-US" w:eastAsia="zh-CN" w:bidi="ar"/>
        </w:rPr>
        <w:t xml:space="preserve">   2024-06-14  </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三、其他补充事宜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kern w:val="2"/>
          <w:sz w:val="24"/>
          <w:szCs w:val="24"/>
          <w:lang w:val="en-US" w:eastAsia="zh-CN" w:bidi="ar"/>
        </w:rPr>
        <w:t xml:space="preserve">     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四、凡对本次公告内容提出询问，请按以下方式联系。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1、采购人信息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rPr>
        <w:t>山东邹金城市开发建设有限公司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邹平市鹤伴二路888号铝谷大厦</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rPr>
        <w:t xml:space="preserve"> 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shd w:val="clear" w:color="auto" w:fill="FFFFFF"/>
        </w:rPr>
        <w:t>邹平县大地建设工程招标代理有限公司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shd w:val="clear" w:color="auto" w:fill="FFFFFF"/>
        </w:rPr>
        <w:t>邹平市鹤伴二路与醴泉五路交汇处</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shd w:val="clear" w:color="auto" w:fill="FFFFFF"/>
        </w:rPr>
        <w:t>0543-4265792</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3、项目联系方式及异议联系方式</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项目联系人（采购代理机构）：</w:t>
      </w:r>
      <w:r>
        <w:rPr>
          <w:rFonts w:hint="eastAsia" w:asciiTheme="minorEastAsia" w:hAnsiTheme="minorEastAsia" w:eastAsiaTheme="minorEastAsia" w:cstheme="minorEastAsia"/>
          <w:color w:val="auto"/>
          <w:sz w:val="24"/>
          <w:szCs w:val="24"/>
          <w:highlight w:val="none"/>
          <w:u w:val="single"/>
          <w:shd w:val="clear" w:color="auto" w:fill="FFFFFF"/>
        </w:rPr>
        <w:t>李春梅</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 xml:space="preserve">刘翠芳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电　话（采购代理机构）：</w:t>
      </w:r>
      <w:r>
        <w:rPr>
          <w:rFonts w:hint="eastAsia" w:asciiTheme="minorEastAsia" w:hAnsiTheme="minorEastAsia" w:eastAsiaTheme="minorEastAsia" w:cstheme="minorEastAsia"/>
          <w:color w:val="auto"/>
          <w:sz w:val="24"/>
          <w:szCs w:val="24"/>
          <w:highlight w:val="none"/>
          <w:u w:val="single"/>
          <w:shd w:val="clear" w:color="auto" w:fill="FFFFFF"/>
        </w:rPr>
        <w:t>0543-4265792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E3EC4"/>
    <w:multiLevelType w:val="singleLevel"/>
    <w:tmpl w:val="A4CE3EC4"/>
    <w:lvl w:ilvl="0" w:tentative="0">
      <w:start w:val="1"/>
      <w:numFmt w:val="decimal"/>
      <w:suff w:val="nothing"/>
      <w:lvlText w:val="%1、"/>
      <w:lvlJc w:val="left"/>
      <w:pPr>
        <w:ind w:left="10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MTc4MjIwYzJjNTgwYWEzMTdkNDMxMzM5ZDgyOWIifQ=="/>
  </w:docVars>
  <w:rsids>
    <w:rsidRoot w:val="05AC5C0F"/>
    <w:rsid w:val="04510596"/>
    <w:rsid w:val="05613043"/>
    <w:rsid w:val="05AC5C0F"/>
    <w:rsid w:val="06265A3D"/>
    <w:rsid w:val="099A0675"/>
    <w:rsid w:val="09D122E9"/>
    <w:rsid w:val="0A856C30"/>
    <w:rsid w:val="0DFA5B87"/>
    <w:rsid w:val="0F5B2655"/>
    <w:rsid w:val="12084538"/>
    <w:rsid w:val="120930E0"/>
    <w:rsid w:val="14BC76F2"/>
    <w:rsid w:val="15417CD1"/>
    <w:rsid w:val="1C38315F"/>
    <w:rsid w:val="1F044173"/>
    <w:rsid w:val="20232E5B"/>
    <w:rsid w:val="20400890"/>
    <w:rsid w:val="268125C2"/>
    <w:rsid w:val="28DB0637"/>
    <w:rsid w:val="2B6C1A1A"/>
    <w:rsid w:val="2BE06CBF"/>
    <w:rsid w:val="2C4234AD"/>
    <w:rsid w:val="2CC81339"/>
    <w:rsid w:val="2E447C9E"/>
    <w:rsid w:val="2FA81A05"/>
    <w:rsid w:val="2FFB3907"/>
    <w:rsid w:val="35C8047F"/>
    <w:rsid w:val="35CF0A80"/>
    <w:rsid w:val="3D1E5818"/>
    <w:rsid w:val="41395AA3"/>
    <w:rsid w:val="447050AF"/>
    <w:rsid w:val="45B81E27"/>
    <w:rsid w:val="46DC584E"/>
    <w:rsid w:val="488B752C"/>
    <w:rsid w:val="49A14B2D"/>
    <w:rsid w:val="49AC699B"/>
    <w:rsid w:val="4D815D26"/>
    <w:rsid w:val="4E1C1BA7"/>
    <w:rsid w:val="4E65467D"/>
    <w:rsid w:val="4F18763F"/>
    <w:rsid w:val="519531C9"/>
    <w:rsid w:val="54511814"/>
    <w:rsid w:val="555278AF"/>
    <w:rsid w:val="566615F4"/>
    <w:rsid w:val="592B25D3"/>
    <w:rsid w:val="5A2A46CB"/>
    <w:rsid w:val="5ABA40F0"/>
    <w:rsid w:val="5BF60D08"/>
    <w:rsid w:val="606A26FC"/>
    <w:rsid w:val="618863C5"/>
    <w:rsid w:val="620C315E"/>
    <w:rsid w:val="65F35281"/>
    <w:rsid w:val="65F938CF"/>
    <w:rsid w:val="67E07D63"/>
    <w:rsid w:val="68684D3A"/>
    <w:rsid w:val="68921DB9"/>
    <w:rsid w:val="6B7834E8"/>
    <w:rsid w:val="6C7F08A6"/>
    <w:rsid w:val="6FD76303"/>
    <w:rsid w:val="751232C5"/>
    <w:rsid w:val="7AD64CB6"/>
    <w:rsid w:val="7BF82056"/>
    <w:rsid w:val="7C666368"/>
    <w:rsid w:val="7D0A41BC"/>
    <w:rsid w:val="7D7C052F"/>
    <w:rsid w:val="7D9D2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cs="Times New Roman"/>
      <w:kern w:val="2"/>
      <w:sz w:val="21"/>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34952</Words>
  <Characters>50794</Characters>
  <Lines>0</Lines>
  <Paragraphs>0</Paragraphs>
  <TotalTime>0</TotalTime>
  <ScaleCrop>false</ScaleCrop>
  <LinksUpToDate>false</LinksUpToDate>
  <CharactersWithSpaces>51068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2024-04-26T08:19:00Z</dcterms:created>
  <dc:creator>미녀</dc:creator>
  <cp:lastModifiedBy>NTKO</cp:lastModifiedBy>
  <dcterms:modified xsi:type="dcterms:W3CDTF">2024-06-14T12:01:28Z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0A162F0EBB584E0ABDB83CBE25A2D86F_13</vt:lpwstr>
  </property>
</Properties>
</file>